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41" w:rsidRDefault="00142A41" w:rsidP="00485AFD">
      <w:pPr>
        <w:rPr>
          <w:rFonts w:ascii="Calibri" w:hAnsi="Calibri"/>
          <w:color w:val="000000"/>
          <w:sz w:val="22"/>
          <w:szCs w:val="22"/>
          <w:lang w:val="en-GB"/>
        </w:rPr>
      </w:pPr>
    </w:p>
    <w:p w:rsidR="00142A41" w:rsidRDefault="00142A41" w:rsidP="00485AFD">
      <w:pPr>
        <w:rPr>
          <w:rFonts w:ascii="Calibri" w:hAnsi="Calibri"/>
          <w:color w:val="000000"/>
          <w:sz w:val="22"/>
          <w:szCs w:val="22"/>
          <w:lang w:val="en-GB"/>
        </w:rPr>
      </w:pPr>
    </w:p>
    <w:p w:rsidR="00142A41" w:rsidRDefault="00142A41" w:rsidP="00485AFD">
      <w:pPr>
        <w:rPr>
          <w:rFonts w:ascii="Calibri" w:hAnsi="Calibri"/>
          <w:color w:val="000000"/>
          <w:sz w:val="22"/>
          <w:szCs w:val="22"/>
          <w:lang w:val="en-GB"/>
        </w:rPr>
      </w:pPr>
    </w:p>
    <w:p w:rsidR="00485AFD" w:rsidRPr="00142A41" w:rsidRDefault="002370B6" w:rsidP="00485AFD">
      <w:pPr>
        <w:rPr>
          <w:rFonts w:ascii="Trebuchet MS" w:hAnsi="Trebuchet MS"/>
          <w:b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b/>
          <w:color w:val="000000"/>
          <w:sz w:val="32"/>
          <w:szCs w:val="22"/>
          <w:lang w:val="en-GB"/>
        </w:rPr>
        <w:t xml:space="preserve">Pinner </w:t>
      </w:r>
      <w:r w:rsidR="00142A41">
        <w:rPr>
          <w:rFonts w:ascii="Trebuchet MS" w:hAnsi="Trebuchet MS"/>
          <w:b/>
          <w:color w:val="000000"/>
          <w:sz w:val="32"/>
          <w:szCs w:val="22"/>
          <w:lang w:val="en-GB"/>
        </w:rPr>
        <w:t xml:space="preserve">Senior Rabbi/Rabbinic Couple </w:t>
      </w:r>
      <w:r w:rsidRPr="00142A41">
        <w:rPr>
          <w:rFonts w:ascii="Trebuchet MS" w:hAnsi="Trebuchet MS"/>
          <w:b/>
          <w:color w:val="000000"/>
          <w:sz w:val="32"/>
          <w:szCs w:val="22"/>
          <w:lang w:val="en-GB"/>
        </w:rPr>
        <w:t>Supplementary Questions</w:t>
      </w:r>
      <w:r w:rsidR="00142A41" w:rsidRPr="00142A41">
        <w:rPr>
          <w:rFonts w:ascii="Trebuchet MS" w:hAnsi="Trebuchet MS"/>
          <w:b/>
          <w:color w:val="000000"/>
          <w:sz w:val="32"/>
          <w:szCs w:val="22"/>
          <w:lang w:val="en-GB"/>
        </w:rPr>
        <w:t xml:space="preserve"> </w:t>
      </w:r>
    </w:p>
    <w:p w:rsidR="00485AFD" w:rsidRPr="00142A41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bookmarkStart w:id="0" w:name="_GoBack"/>
      <w:bookmarkEnd w:id="0"/>
    </w:p>
    <w:p w:rsidR="00485AFD" w:rsidRPr="00142A41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Q1: Why are you the best candidate for the job at Pinner?</w:t>
      </w:r>
      <w:r w:rsidR="00142A41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(Max 200 words)</w:t>
      </w:r>
    </w:p>
    <w:p w:rsidR="00485AFD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P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485AFD" w:rsidRPr="00142A41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Q2: With reference to our community profile, how would you work with our younger members to increase engagement with the shul?</w:t>
      </w:r>
      <w:r w:rsidR="00142A41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(Max 200 words) </w:t>
      </w:r>
    </w:p>
    <w:p w:rsidR="00485AFD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 </w:t>
      </w: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P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485AFD" w:rsidRPr="00142A41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Q3: Pinner has an eruv, a </w:t>
      </w:r>
      <w:proofErr w:type="spellStart"/>
      <w:r w:rsidRPr="00142A41">
        <w:rPr>
          <w:rFonts w:ascii="Trebuchet MS" w:hAnsi="Trebuchet MS"/>
          <w:color w:val="000000"/>
          <w:sz w:val="32"/>
          <w:szCs w:val="22"/>
          <w:lang w:val="en-GB"/>
        </w:rPr>
        <w:t>keilim</w:t>
      </w:r>
      <w:proofErr w:type="spellEnd"/>
      <w:r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</w:t>
      </w:r>
      <w:proofErr w:type="spellStart"/>
      <w:r w:rsidRPr="00142A41">
        <w:rPr>
          <w:rFonts w:ascii="Trebuchet MS" w:hAnsi="Trebuchet MS"/>
          <w:color w:val="000000"/>
          <w:sz w:val="32"/>
          <w:szCs w:val="22"/>
          <w:lang w:val="en-GB"/>
        </w:rPr>
        <w:t>mikva</w:t>
      </w:r>
      <w:proofErr w:type="spellEnd"/>
      <w:r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and a Jewish primary school under the auspices of the OCR but no supervised kosher shops or res</w:t>
      </w:r>
      <w:r w:rsidR="00D66973" w:rsidRPr="00142A41">
        <w:rPr>
          <w:rFonts w:ascii="Trebuchet MS" w:hAnsi="Trebuchet MS"/>
          <w:color w:val="000000"/>
          <w:sz w:val="32"/>
          <w:szCs w:val="22"/>
          <w:lang w:val="en-GB"/>
        </w:rPr>
        <w:t>taurants</w:t>
      </w: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?</w:t>
      </w:r>
      <w:r w:rsidR="00D66973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 What does this tell you about the profile </w:t>
      </w:r>
      <w:r w:rsidR="00FD36BF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of </w:t>
      </w:r>
      <w:r w:rsidR="00D66973" w:rsidRPr="00142A41">
        <w:rPr>
          <w:rFonts w:ascii="Trebuchet MS" w:hAnsi="Trebuchet MS"/>
          <w:color w:val="000000"/>
          <w:sz w:val="32"/>
          <w:szCs w:val="22"/>
          <w:lang w:val="en-GB"/>
        </w:rPr>
        <w:t>and challenges for our community?</w:t>
      </w:r>
      <w:r w:rsidR="00142A41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(Max 200 words)</w:t>
      </w:r>
    </w:p>
    <w:p w:rsidR="00485AFD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 </w:t>
      </w: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142A41" w:rsidRPr="00142A41" w:rsidRDefault="00142A41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485AFD" w:rsidRPr="00142A41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Q4</w:t>
      </w:r>
      <w:r w:rsidR="00D66973" w:rsidRPr="00142A41">
        <w:rPr>
          <w:rFonts w:ascii="Trebuchet MS" w:hAnsi="Trebuchet MS"/>
          <w:color w:val="000000"/>
          <w:sz w:val="32"/>
          <w:szCs w:val="22"/>
          <w:lang w:val="en-GB"/>
        </w:rPr>
        <w:t>: How can U</w:t>
      </w:r>
      <w:r w:rsidR="001C1099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nited </w:t>
      </w:r>
      <w:r w:rsidR="00D66973" w:rsidRPr="00142A41">
        <w:rPr>
          <w:rFonts w:ascii="Trebuchet MS" w:hAnsi="Trebuchet MS"/>
          <w:color w:val="000000"/>
          <w:sz w:val="32"/>
          <w:szCs w:val="22"/>
          <w:lang w:val="en-GB"/>
        </w:rPr>
        <w:t>S</w:t>
      </w:r>
      <w:r w:rsidR="001C1099" w:rsidRPr="00142A41">
        <w:rPr>
          <w:rFonts w:ascii="Trebuchet MS" w:hAnsi="Trebuchet MS"/>
          <w:color w:val="000000"/>
          <w:sz w:val="32"/>
          <w:szCs w:val="22"/>
          <w:lang w:val="en-GB"/>
        </w:rPr>
        <w:t>ynagogue</w:t>
      </w:r>
      <w:r w:rsidR="00D66973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</w:t>
      </w:r>
      <w:r w:rsidRPr="00142A41">
        <w:rPr>
          <w:rFonts w:ascii="Trebuchet MS" w:hAnsi="Trebuchet MS"/>
          <w:color w:val="000000"/>
          <w:sz w:val="32"/>
          <w:szCs w:val="22"/>
          <w:lang w:val="en-GB"/>
        </w:rPr>
        <w:t>services be made more appealing for female congregants?</w:t>
      </w:r>
      <w:r w:rsidR="00142A41" w:rsidRPr="00142A41">
        <w:rPr>
          <w:rFonts w:ascii="Trebuchet MS" w:hAnsi="Trebuchet MS"/>
          <w:color w:val="000000"/>
          <w:sz w:val="32"/>
          <w:szCs w:val="22"/>
          <w:lang w:val="en-GB"/>
        </w:rPr>
        <w:t xml:space="preserve"> (Max 200 words) </w:t>
      </w:r>
    </w:p>
    <w:p w:rsidR="00485AFD" w:rsidRPr="00142A41" w:rsidRDefault="00485AFD" w:rsidP="00485AFD">
      <w:pPr>
        <w:rPr>
          <w:rFonts w:ascii="Trebuchet MS" w:hAnsi="Trebuchet MS"/>
          <w:color w:val="000000"/>
          <w:sz w:val="32"/>
          <w:szCs w:val="22"/>
          <w:lang w:val="en-GB"/>
        </w:rPr>
      </w:pPr>
    </w:p>
    <w:p w:rsidR="00D66973" w:rsidRPr="00142A41" w:rsidRDefault="00D66973">
      <w:pPr>
        <w:rPr>
          <w:rFonts w:ascii="Trebuchet MS" w:hAnsi="Trebuchet MS"/>
          <w:sz w:val="36"/>
        </w:rPr>
      </w:pPr>
    </w:p>
    <w:sectPr w:rsidR="00D66973" w:rsidRPr="00142A41" w:rsidSect="00D66973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D"/>
    <w:rsid w:val="00142A41"/>
    <w:rsid w:val="001C1099"/>
    <w:rsid w:val="002370B6"/>
    <w:rsid w:val="00485AFD"/>
    <w:rsid w:val="00581B2F"/>
    <w:rsid w:val="007A4993"/>
    <w:rsid w:val="0099499A"/>
    <w:rsid w:val="00AD47C1"/>
    <w:rsid w:val="00C8671E"/>
    <w:rsid w:val="00D66973"/>
    <w:rsid w:val="00E03605"/>
    <w:rsid w:val="00FD3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46EDC-29BD-40F3-90C2-1869B2E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Gershuny</dc:creator>
  <cp:keywords/>
  <cp:lastModifiedBy>Zhane Robinson</cp:lastModifiedBy>
  <cp:revision>3</cp:revision>
  <dcterms:created xsi:type="dcterms:W3CDTF">2018-09-14T12:18:00Z</dcterms:created>
  <dcterms:modified xsi:type="dcterms:W3CDTF">2018-10-04T13:22:00Z</dcterms:modified>
</cp:coreProperties>
</file>