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260D5" w14:textId="0BAB0220" w:rsidR="00F60899" w:rsidRPr="009D7A00" w:rsidRDefault="007D42D2" w:rsidP="002D0ADE">
      <w:pPr>
        <w:pStyle w:val="Header"/>
        <w:jc w:val="both"/>
        <w:rPr>
          <w:rFonts w:ascii="Trebuchet MS" w:hAnsi="Trebuchet MS" w:cs="Arial"/>
          <w:b/>
          <w:sz w:val="22"/>
          <w:szCs w:val="22"/>
        </w:rPr>
      </w:pPr>
      <w:r>
        <w:rPr>
          <w:rFonts w:ascii="Trebuchet MS" w:hAnsi="Trebuchet MS" w:cs="Arial"/>
          <w:b/>
          <w:noProof/>
          <w:sz w:val="22"/>
          <w:szCs w:val="22"/>
          <w:lang w:eastAsia="en-GB"/>
        </w:rPr>
        <w:drawing>
          <wp:inline distT="0" distB="0" distL="0" distR="0" wp14:anchorId="3207DEFA" wp14:editId="5C8594D1">
            <wp:extent cx="1207135" cy="1122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122045"/>
                    </a:xfrm>
                    <a:prstGeom prst="rect">
                      <a:avLst/>
                    </a:prstGeom>
                    <a:noFill/>
                  </pic:spPr>
                </pic:pic>
              </a:graphicData>
            </a:graphic>
          </wp:inline>
        </w:drawing>
      </w:r>
    </w:p>
    <w:p w14:paraId="3BE9AD89" w14:textId="77777777" w:rsidR="005B22A8" w:rsidRPr="009D7A00" w:rsidRDefault="00F60899" w:rsidP="002D0ADE">
      <w:pPr>
        <w:pStyle w:val="Header"/>
        <w:jc w:val="center"/>
        <w:rPr>
          <w:rFonts w:ascii="Trebuchet MS" w:hAnsi="Trebuchet MS"/>
          <w:b/>
          <w:sz w:val="28"/>
          <w:szCs w:val="28"/>
        </w:rPr>
      </w:pPr>
      <w:r w:rsidRPr="009D7A00">
        <w:rPr>
          <w:rFonts w:ascii="Trebuchet MS" w:hAnsi="Trebuchet MS"/>
          <w:b/>
          <w:sz w:val="28"/>
          <w:szCs w:val="28"/>
        </w:rPr>
        <w:t>United Synagogue Job Description</w:t>
      </w:r>
    </w:p>
    <w:p w14:paraId="0EB338AA" w14:textId="77777777" w:rsidR="003C655C" w:rsidRPr="009D7A00" w:rsidRDefault="003C655C" w:rsidP="002D0ADE">
      <w:pPr>
        <w:pStyle w:val="Header"/>
        <w:jc w:val="both"/>
        <w:rPr>
          <w:rFonts w:ascii="Trebuchet MS" w:hAnsi="Trebuchet MS"/>
          <w:b/>
          <w:sz w:val="28"/>
          <w:szCs w:val="28"/>
        </w:rPr>
      </w:pPr>
    </w:p>
    <w:p w14:paraId="0C9187B6" w14:textId="77777777" w:rsidR="003C655C" w:rsidRPr="009D7A00" w:rsidRDefault="003C655C" w:rsidP="002D0ADE">
      <w:pPr>
        <w:pStyle w:val="Header"/>
        <w:jc w:val="both"/>
        <w:rPr>
          <w:rFonts w:ascii="Trebuchet MS" w:hAnsi="Trebuchet MS"/>
          <w:b/>
          <w:sz w:val="28"/>
          <w:szCs w:val="28"/>
        </w:rPr>
      </w:pPr>
    </w:p>
    <w:p w14:paraId="460FFC33" w14:textId="2A98BC41" w:rsidR="003C655C" w:rsidRPr="009D7A00" w:rsidRDefault="003C655C" w:rsidP="003F29F7">
      <w:pPr>
        <w:jc w:val="both"/>
        <w:rPr>
          <w:rFonts w:ascii="Trebuchet MS" w:hAnsi="Trebuchet MS"/>
        </w:rPr>
      </w:pPr>
      <w:r w:rsidRPr="00246D1B">
        <w:rPr>
          <w:rFonts w:ascii="Trebuchet MS" w:hAnsi="Trebuchet MS"/>
          <w:b/>
          <w:caps/>
        </w:rPr>
        <w:t>Job Title:</w:t>
      </w:r>
      <w:r w:rsidRPr="00246D1B">
        <w:rPr>
          <w:rFonts w:ascii="Trebuchet MS" w:hAnsi="Trebuchet MS"/>
          <w:b/>
          <w:caps/>
        </w:rPr>
        <w:tab/>
      </w:r>
      <w:r w:rsidRPr="009D7A00">
        <w:rPr>
          <w:rFonts w:ascii="Trebuchet MS" w:hAnsi="Trebuchet MS"/>
          <w:b/>
        </w:rPr>
        <w:tab/>
      </w:r>
      <w:r w:rsidR="002D0ADE" w:rsidRPr="009D7A00">
        <w:rPr>
          <w:rFonts w:ascii="Trebuchet MS" w:hAnsi="Trebuchet MS"/>
          <w:b/>
        </w:rPr>
        <w:tab/>
      </w:r>
      <w:r w:rsidR="009D7A00" w:rsidRPr="009D7A00">
        <w:rPr>
          <w:rFonts w:ascii="Trebuchet MS" w:hAnsi="Trebuchet MS"/>
        </w:rPr>
        <w:t>Welfare Co</w:t>
      </w:r>
      <w:r w:rsidR="003F29F7" w:rsidRPr="009D7A00">
        <w:rPr>
          <w:rFonts w:ascii="Trebuchet MS" w:hAnsi="Trebuchet MS"/>
        </w:rPr>
        <w:t>ordinator</w:t>
      </w:r>
      <w:r w:rsidR="00C95067">
        <w:rPr>
          <w:rFonts w:ascii="Trebuchet MS" w:hAnsi="Trebuchet MS"/>
        </w:rPr>
        <w:t xml:space="preserve"> – Pinner Care</w:t>
      </w:r>
    </w:p>
    <w:p w14:paraId="6E4B1B5F" w14:textId="77777777" w:rsidR="003C655C" w:rsidRPr="009D7A00" w:rsidRDefault="003C655C" w:rsidP="003F29F7">
      <w:pPr>
        <w:ind w:left="2127" w:hanging="2127"/>
        <w:jc w:val="both"/>
        <w:rPr>
          <w:rFonts w:ascii="Trebuchet MS" w:hAnsi="Trebuchet MS"/>
          <w:b/>
        </w:rPr>
      </w:pPr>
    </w:p>
    <w:p w14:paraId="52660C76" w14:textId="77777777" w:rsidR="003F29F7" w:rsidRPr="009D7A00" w:rsidRDefault="002961B3" w:rsidP="003F29F7">
      <w:pPr>
        <w:jc w:val="both"/>
        <w:rPr>
          <w:rFonts w:ascii="Trebuchet MS" w:hAnsi="Trebuchet MS"/>
        </w:rPr>
      </w:pPr>
      <w:r w:rsidRPr="00246D1B">
        <w:rPr>
          <w:rFonts w:ascii="Trebuchet MS" w:hAnsi="Trebuchet MS"/>
          <w:b/>
          <w:caps/>
        </w:rPr>
        <w:t>Location:</w:t>
      </w:r>
      <w:r w:rsidRPr="00246D1B">
        <w:rPr>
          <w:rFonts w:ascii="Trebuchet MS" w:hAnsi="Trebuchet MS"/>
          <w:b/>
          <w:caps/>
        </w:rPr>
        <w:tab/>
      </w:r>
      <w:r w:rsidRPr="009D7A00">
        <w:rPr>
          <w:rFonts w:ascii="Trebuchet MS" w:hAnsi="Trebuchet MS"/>
          <w:b/>
        </w:rPr>
        <w:tab/>
      </w:r>
      <w:r w:rsidR="002D0ADE" w:rsidRPr="009D7A00">
        <w:rPr>
          <w:rFonts w:ascii="Trebuchet MS" w:hAnsi="Trebuchet MS"/>
          <w:b/>
        </w:rPr>
        <w:tab/>
      </w:r>
      <w:r w:rsidR="0096121B">
        <w:rPr>
          <w:rFonts w:ascii="Trebuchet MS" w:hAnsi="Trebuchet MS"/>
        </w:rPr>
        <w:t xml:space="preserve">Pinner </w:t>
      </w:r>
      <w:r w:rsidR="003F29F7" w:rsidRPr="009D7A00">
        <w:rPr>
          <w:rFonts w:ascii="Trebuchet MS" w:hAnsi="Trebuchet MS"/>
        </w:rPr>
        <w:t>United Synagogue</w:t>
      </w:r>
    </w:p>
    <w:p w14:paraId="2FF8FBEF" w14:textId="77777777" w:rsidR="002961B3" w:rsidRPr="009D7A00" w:rsidRDefault="002961B3" w:rsidP="00875DD0">
      <w:pPr>
        <w:jc w:val="both"/>
        <w:rPr>
          <w:rFonts w:ascii="Trebuchet MS" w:hAnsi="Trebuchet MS"/>
          <w:b/>
        </w:rPr>
      </w:pPr>
    </w:p>
    <w:p w14:paraId="7DE5DD55" w14:textId="53BA9042" w:rsidR="003C655C" w:rsidRPr="009D7A00" w:rsidRDefault="003C655C" w:rsidP="003F29F7">
      <w:pPr>
        <w:ind w:left="2127" w:hanging="2127"/>
        <w:jc w:val="both"/>
        <w:rPr>
          <w:rFonts w:ascii="Trebuchet MS" w:hAnsi="Trebuchet MS"/>
        </w:rPr>
      </w:pPr>
      <w:r w:rsidRPr="00246D1B">
        <w:rPr>
          <w:rFonts w:ascii="Trebuchet MS" w:hAnsi="Trebuchet MS"/>
          <w:b/>
          <w:caps/>
        </w:rPr>
        <w:t>Working hours:</w:t>
      </w:r>
      <w:r w:rsidRPr="009D7A00">
        <w:rPr>
          <w:rFonts w:ascii="Trebuchet MS" w:hAnsi="Trebuchet MS"/>
          <w:b/>
        </w:rPr>
        <w:tab/>
      </w:r>
      <w:r w:rsidR="002D0ADE" w:rsidRPr="009D7A00">
        <w:rPr>
          <w:rFonts w:ascii="Trebuchet MS" w:hAnsi="Trebuchet MS"/>
          <w:b/>
        </w:rPr>
        <w:tab/>
      </w:r>
      <w:r w:rsidR="002D0ADE" w:rsidRPr="009D7A00">
        <w:rPr>
          <w:rFonts w:ascii="Trebuchet MS" w:hAnsi="Trebuchet MS"/>
          <w:b/>
        </w:rPr>
        <w:tab/>
      </w:r>
      <w:r w:rsidR="00943A48">
        <w:rPr>
          <w:rFonts w:ascii="Trebuchet MS" w:hAnsi="Trebuchet MS"/>
        </w:rPr>
        <w:t>15</w:t>
      </w:r>
      <w:r w:rsidR="00875DD0" w:rsidRPr="009D7A00">
        <w:rPr>
          <w:rFonts w:ascii="Trebuchet MS" w:hAnsi="Trebuchet MS"/>
        </w:rPr>
        <w:t xml:space="preserve"> hours a week, with some flexibility</w:t>
      </w:r>
    </w:p>
    <w:p w14:paraId="7668FA17" w14:textId="77777777" w:rsidR="003C655C" w:rsidRPr="009D7A00" w:rsidRDefault="003C655C" w:rsidP="003F29F7">
      <w:pPr>
        <w:jc w:val="both"/>
        <w:rPr>
          <w:rFonts w:ascii="Trebuchet MS" w:hAnsi="Trebuchet MS"/>
          <w:b/>
        </w:rPr>
      </w:pPr>
    </w:p>
    <w:p w14:paraId="344F3A12" w14:textId="043D5F4C" w:rsidR="003C655C" w:rsidRPr="009D7A00" w:rsidRDefault="003C655C" w:rsidP="003F29F7">
      <w:pPr>
        <w:jc w:val="both"/>
        <w:rPr>
          <w:rFonts w:ascii="Trebuchet MS" w:hAnsi="Trebuchet MS"/>
          <w:b/>
        </w:rPr>
      </w:pPr>
      <w:r w:rsidRPr="00246D1B">
        <w:rPr>
          <w:rFonts w:ascii="Trebuchet MS" w:hAnsi="Trebuchet MS"/>
          <w:b/>
          <w:caps/>
        </w:rPr>
        <w:t>Annual Salary:</w:t>
      </w:r>
      <w:r w:rsidRPr="009D7A00">
        <w:rPr>
          <w:rFonts w:ascii="Trebuchet MS" w:hAnsi="Trebuchet MS"/>
          <w:b/>
        </w:rPr>
        <w:t xml:space="preserve">   </w:t>
      </w:r>
      <w:r w:rsidRPr="009D7A00">
        <w:rPr>
          <w:rFonts w:ascii="Trebuchet MS" w:hAnsi="Trebuchet MS"/>
          <w:b/>
        </w:rPr>
        <w:tab/>
      </w:r>
      <w:r w:rsidR="002D0ADE" w:rsidRPr="009D7A00">
        <w:rPr>
          <w:rFonts w:ascii="Trebuchet MS" w:hAnsi="Trebuchet MS"/>
          <w:b/>
        </w:rPr>
        <w:tab/>
      </w:r>
      <w:r w:rsidR="0096121B">
        <w:rPr>
          <w:rFonts w:ascii="Trebuchet MS" w:hAnsi="Trebuchet MS"/>
        </w:rPr>
        <w:t xml:space="preserve">Circa </w:t>
      </w:r>
      <w:r w:rsidR="00E819D8" w:rsidRPr="00E819D8">
        <w:rPr>
          <w:rFonts w:ascii="Trebuchet MS" w:hAnsi="Trebuchet MS"/>
        </w:rPr>
        <w:t>£11,700 per annum</w:t>
      </w:r>
    </w:p>
    <w:p w14:paraId="5E7385CD" w14:textId="77777777" w:rsidR="003C655C" w:rsidRPr="009D7A00" w:rsidRDefault="003C655C" w:rsidP="003F29F7">
      <w:pPr>
        <w:jc w:val="both"/>
        <w:rPr>
          <w:rFonts w:ascii="Trebuchet MS" w:hAnsi="Trebuchet MS"/>
          <w:b/>
        </w:rPr>
      </w:pPr>
    </w:p>
    <w:p w14:paraId="10E0EB55" w14:textId="77777777" w:rsidR="003F29F7" w:rsidRPr="009D7A00" w:rsidRDefault="003C655C" w:rsidP="003F29F7">
      <w:pPr>
        <w:jc w:val="both"/>
        <w:rPr>
          <w:rFonts w:ascii="Trebuchet MS" w:hAnsi="Trebuchet MS"/>
        </w:rPr>
      </w:pPr>
      <w:r w:rsidRPr="00246D1B">
        <w:rPr>
          <w:rFonts w:ascii="Trebuchet MS" w:hAnsi="Trebuchet MS"/>
          <w:b/>
          <w:caps/>
        </w:rPr>
        <w:t>Reports to:</w:t>
      </w:r>
      <w:r w:rsidRPr="00246D1B">
        <w:rPr>
          <w:rFonts w:ascii="Trebuchet MS" w:hAnsi="Trebuchet MS"/>
          <w:b/>
          <w:caps/>
        </w:rPr>
        <w:tab/>
      </w:r>
      <w:r w:rsidRPr="009D7A00">
        <w:rPr>
          <w:rFonts w:ascii="Trebuchet MS" w:hAnsi="Trebuchet MS"/>
          <w:b/>
        </w:rPr>
        <w:tab/>
      </w:r>
      <w:r w:rsidR="002D0ADE" w:rsidRPr="009D7A00">
        <w:rPr>
          <w:rFonts w:ascii="Trebuchet MS" w:hAnsi="Trebuchet MS"/>
          <w:b/>
        </w:rPr>
        <w:tab/>
      </w:r>
      <w:r w:rsidR="003F29F7" w:rsidRPr="009D7A00">
        <w:rPr>
          <w:rFonts w:ascii="Trebuchet MS" w:hAnsi="Trebuchet MS"/>
        </w:rPr>
        <w:t>The BoM person responsible for welfare</w:t>
      </w:r>
    </w:p>
    <w:p w14:paraId="1FB0D7E6" w14:textId="77777777" w:rsidR="000B5BC0" w:rsidRPr="009D7A00" w:rsidRDefault="000B5BC0" w:rsidP="003F29F7">
      <w:pPr>
        <w:jc w:val="both"/>
        <w:rPr>
          <w:rFonts w:ascii="Trebuchet MS" w:hAnsi="Trebuchet MS" w:cs="Arial"/>
          <w:b/>
        </w:rPr>
      </w:pPr>
    </w:p>
    <w:p w14:paraId="5E5758FC" w14:textId="72ADD8F9" w:rsidR="003F29F7" w:rsidRPr="009D7A00" w:rsidRDefault="003F29F7" w:rsidP="003F29F7">
      <w:pPr>
        <w:jc w:val="both"/>
        <w:rPr>
          <w:rFonts w:ascii="Trebuchet MS" w:hAnsi="Trebuchet MS"/>
        </w:rPr>
      </w:pPr>
      <w:r w:rsidRPr="00246D1B">
        <w:rPr>
          <w:rFonts w:ascii="Trebuchet MS" w:hAnsi="Trebuchet MS"/>
          <w:b/>
          <w:caps/>
        </w:rPr>
        <w:t>Liaison with:</w:t>
      </w:r>
      <w:r w:rsidR="0096121B">
        <w:rPr>
          <w:rFonts w:ascii="Trebuchet MS" w:hAnsi="Trebuchet MS"/>
        </w:rPr>
        <w:t xml:space="preserve"> </w:t>
      </w:r>
      <w:r w:rsidR="0096121B">
        <w:rPr>
          <w:rFonts w:ascii="Trebuchet MS" w:hAnsi="Trebuchet MS"/>
        </w:rPr>
        <w:tab/>
      </w:r>
      <w:r w:rsidR="0096121B">
        <w:rPr>
          <w:rFonts w:ascii="Trebuchet MS" w:hAnsi="Trebuchet MS"/>
        </w:rPr>
        <w:tab/>
        <w:t>a)</w:t>
      </w:r>
      <w:r w:rsidR="0096121B">
        <w:rPr>
          <w:rFonts w:ascii="Trebuchet MS" w:hAnsi="Trebuchet MS"/>
        </w:rPr>
        <w:tab/>
        <w:t xml:space="preserve">The Rabbi and </w:t>
      </w:r>
      <w:r w:rsidR="007D42D2">
        <w:rPr>
          <w:rFonts w:ascii="Trebuchet MS" w:hAnsi="Trebuchet MS"/>
        </w:rPr>
        <w:t>Rebbetzen</w:t>
      </w:r>
    </w:p>
    <w:p w14:paraId="57FDB1DC" w14:textId="77777777" w:rsidR="003F29F7" w:rsidRPr="009D7A00" w:rsidRDefault="003F29F7" w:rsidP="003F29F7">
      <w:pPr>
        <w:numPr>
          <w:ilvl w:val="0"/>
          <w:numId w:val="8"/>
        </w:numPr>
        <w:tabs>
          <w:tab w:val="clear" w:pos="2880"/>
          <w:tab w:val="num" w:pos="3600"/>
        </w:tabs>
        <w:ind w:left="3600"/>
        <w:jc w:val="both"/>
        <w:rPr>
          <w:rFonts w:ascii="Trebuchet MS" w:hAnsi="Trebuchet MS"/>
        </w:rPr>
      </w:pPr>
      <w:r w:rsidRPr="009D7A00">
        <w:rPr>
          <w:rFonts w:ascii="Trebuchet MS" w:hAnsi="Trebuchet MS"/>
        </w:rPr>
        <w:t xml:space="preserve">Other professional staff at </w:t>
      </w:r>
      <w:r w:rsidR="0096121B">
        <w:rPr>
          <w:rFonts w:ascii="Trebuchet MS" w:hAnsi="Trebuchet MS"/>
        </w:rPr>
        <w:t xml:space="preserve">Pinner </w:t>
      </w:r>
      <w:r w:rsidRPr="009D7A00">
        <w:rPr>
          <w:rFonts w:ascii="Trebuchet MS" w:hAnsi="Trebuchet MS"/>
        </w:rPr>
        <w:t xml:space="preserve">Synagogue </w:t>
      </w:r>
    </w:p>
    <w:p w14:paraId="3A9D177E" w14:textId="77777777" w:rsidR="003F29F7" w:rsidRPr="009D7A00" w:rsidRDefault="003F29F7" w:rsidP="003F29F7">
      <w:pPr>
        <w:numPr>
          <w:ilvl w:val="0"/>
          <w:numId w:val="8"/>
        </w:numPr>
        <w:tabs>
          <w:tab w:val="clear" w:pos="2880"/>
          <w:tab w:val="num" w:pos="3600"/>
        </w:tabs>
        <w:ind w:left="3600"/>
        <w:jc w:val="both"/>
        <w:rPr>
          <w:rFonts w:ascii="Trebuchet MS" w:hAnsi="Trebuchet MS"/>
        </w:rPr>
      </w:pPr>
      <w:r w:rsidRPr="009D7A00">
        <w:rPr>
          <w:rFonts w:ascii="Trebuchet MS" w:hAnsi="Trebuchet MS"/>
        </w:rPr>
        <w:t xml:space="preserve">Other </w:t>
      </w:r>
      <w:r w:rsidR="0096121B">
        <w:rPr>
          <w:rFonts w:ascii="Trebuchet MS" w:hAnsi="Trebuchet MS"/>
        </w:rPr>
        <w:t xml:space="preserve">Pinner </w:t>
      </w:r>
      <w:r w:rsidRPr="009D7A00">
        <w:rPr>
          <w:rFonts w:ascii="Trebuchet MS" w:hAnsi="Trebuchet MS"/>
        </w:rPr>
        <w:t>support groups</w:t>
      </w:r>
    </w:p>
    <w:p w14:paraId="379B1D0F" w14:textId="7FC80730" w:rsidR="003F29F7" w:rsidRPr="009D7A00" w:rsidRDefault="003F29F7" w:rsidP="003F29F7">
      <w:pPr>
        <w:numPr>
          <w:ilvl w:val="0"/>
          <w:numId w:val="8"/>
        </w:numPr>
        <w:tabs>
          <w:tab w:val="clear" w:pos="2880"/>
          <w:tab w:val="num" w:pos="3600"/>
        </w:tabs>
        <w:ind w:left="3600"/>
        <w:jc w:val="both"/>
        <w:rPr>
          <w:rFonts w:ascii="Trebuchet MS" w:hAnsi="Trebuchet MS"/>
        </w:rPr>
      </w:pPr>
      <w:r w:rsidRPr="009D7A00">
        <w:rPr>
          <w:rFonts w:ascii="Trebuchet MS" w:hAnsi="Trebuchet MS"/>
        </w:rPr>
        <w:t>US Community Cares</w:t>
      </w:r>
      <w:r w:rsidR="00B84637">
        <w:rPr>
          <w:rFonts w:ascii="Trebuchet MS" w:hAnsi="Trebuchet MS"/>
        </w:rPr>
        <w:t xml:space="preserve"> (US Chesed Dep</w:t>
      </w:r>
      <w:r w:rsidR="007D42D2">
        <w:rPr>
          <w:rFonts w:ascii="Trebuchet MS" w:hAnsi="Trebuchet MS"/>
        </w:rPr>
        <w:t>ar</w:t>
      </w:r>
      <w:r w:rsidR="00B84637">
        <w:rPr>
          <w:rFonts w:ascii="Trebuchet MS" w:hAnsi="Trebuchet MS"/>
        </w:rPr>
        <w:t>t</w:t>
      </w:r>
      <w:r w:rsidR="007D42D2">
        <w:rPr>
          <w:rFonts w:ascii="Trebuchet MS" w:hAnsi="Trebuchet MS"/>
        </w:rPr>
        <w:t>ment</w:t>
      </w:r>
      <w:r w:rsidR="00B84637">
        <w:rPr>
          <w:rFonts w:ascii="Trebuchet MS" w:hAnsi="Trebuchet MS"/>
        </w:rPr>
        <w:t>)</w:t>
      </w:r>
    </w:p>
    <w:p w14:paraId="54B68B96" w14:textId="77777777" w:rsidR="003F29F7" w:rsidRPr="009D7A00" w:rsidRDefault="003F29F7" w:rsidP="003F29F7">
      <w:pPr>
        <w:numPr>
          <w:ilvl w:val="0"/>
          <w:numId w:val="8"/>
        </w:numPr>
        <w:tabs>
          <w:tab w:val="clear" w:pos="2880"/>
          <w:tab w:val="num" w:pos="3600"/>
        </w:tabs>
        <w:ind w:left="3600"/>
        <w:jc w:val="both"/>
        <w:rPr>
          <w:rFonts w:ascii="Trebuchet MS" w:hAnsi="Trebuchet MS"/>
        </w:rPr>
      </w:pPr>
      <w:r w:rsidRPr="009D7A00">
        <w:rPr>
          <w:rFonts w:ascii="Trebuchet MS" w:hAnsi="Trebuchet MS"/>
        </w:rPr>
        <w:t xml:space="preserve">Relevant external statutory, voluntary and Jewish agencies and professionals </w:t>
      </w:r>
    </w:p>
    <w:p w14:paraId="7A15C9BD" w14:textId="77777777" w:rsidR="003F29F7" w:rsidRPr="009D7A00" w:rsidRDefault="003F29F7" w:rsidP="003F29F7">
      <w:pPr>
        <w:jc w:val="both"/>
        <w:rPr>
          <w:rFonts w:ascii="Trebuchet MS" w:hAnsi="Trebuchet MS"/>
        </w:rPr>
      </w:pPr>
    </w:p>
    <w:p w14:paraId="30E9461B" w14:textId="77777777" w:rsidR="00166495" w:rsidRPr="009D7A00" w:rsidRDefault="00166495" w:rsidP="003F29F7">
      <w:pPr>
        <w:jc w:val="both"/>
        <w:rPr>
          <w:rFonts w:ascii="Trebuchet MS" w:hAnsi="Trebuchet MS" w:cs="Arial"/>
          <w:b/>
          <w:bCs/>
        </w:rPr>
      </w:pPr>
      <w:r w:rsidRPr="00246D1B">
        <w:rPr>
          <w:rFonts w:ascii="Trebuchet MS" w:hAnsi="Trebuchet MS" w:cs="Arial"/>
          <w:b/>
          <w:bCs/>
          <w:caps/>
        </w:rPr>
        <w:t>Benefits:</w:t>
      </w:r>
      <w:r w:rsidRPr="009D7A00">
        <w:rPr>
          <w:rFonts w:ascii="Trebuchet MS" w:hAnsi="Trebuchet MS" w:cs="Arial"/>
          <w:b/>
          <w:bCs/>
        </w:rPr>
        <w:tab/>
      </w:r>
      <w:r w:rsidR="003F29F7" w:rsidRPr="009D7A00">
        <w:rPr>
          <w:rFonts w:ascii="Trebuchet MS" w:hAnsi="Trebuchet MS" w:cs="Arial"/>
          <w:b/>
          <w:bCs/>
        </w:rPr>
        <w:tab/>
      </w:r>
      <w:r w:rsidR="003F29F7" w:rsidRPr="009D7A00">
        <w:rPr>
          <w:rFonts w:ascii="Trebuchet MS" w:hAnsi="Trebuchet MS" w:cs="Arial"/>
          <w:b/>
          <w:bCs/>
        </w:rPr>
        <w:tab/>
      </w:r>
      <w:r w:rsidRPr="009D7A00">
        <w:rPr>
          <w:rFonts w:ascii="Trebuchet MS" w:hAnsi="Trebuchet MS" w:cs="Arial"/>
          <w:bCs/>
        </w:rPr>
        <w:t>20 days holiday, plus Statutory Bank Holidays</w:t>
      </w:r>
      <w:r w:rsidR="009D7A00">
        <w:rPr>
          <w:rFonts w:ascii="Trebuchet MS" w:hAnsi="Trebuchet MS" w:cs="Arial"/>
          <w:bCs/>
        </w:rPr>
        <w:t xml:space="preserve"> – </w:t>
      </w:r>
      <w:r w:rsidR="009D7A00" w:rsidRPr="009D7A00">
        <w:rPr>
          <w:rFonts w:ascii="Trebuchet MS" w:hAnsi="Trebuchet MS" w:cs="Arial"/>
          <w:b/>
          <w:bCs/>
        </w:rPr>
        <w:t>pro rata</w:t>
      </w:r>
      <w:r w:rsidRPr="009D7A00">
        <w:rPr>
          <w:rFonts w:ascii="Trebuchet MS" w:hAnsi="Trebuchet MS" w:cs="Arial"/>
          <w:b/>
          <w:bCs/>
        </w:rPr>
        <w:t xml:space="preserve"> </w:t>
      </w:r>
    </w:p>
    <w:p w14:paraId="003349C3" w14:textId="77777777" w:rsidR="00166495" w:rsidRPr="009D7A00" w:rsidRDefault="006C1019" w:rsidP="003F29F7">
      <w:pPr>
        <w:ind w:left="2880"/>
        <w:jc w:val="both"/>
        <w:rPr>
          <w:rFonts w:ascii="Trebuchet MS" w:hAnsi="Trebuchet MS" w:cs="Arial"/>
          <w:bCs/>
        </w:rPr>
      </w:pPr>
      <w:r w:rsidRPr="009D7A00">
        <w:rPr>
          <w:rFonts w:ascii="Trebuchet MS" w:hAnsi="Trebuchet MS" w:cs="Arial"/>
          <w:bCs/>
        </w:rPr>
        <w:t xml:space="preserve">Jewish festivals when they fall on a normal working day </w:t>
      </w:r>
      <w:r w:rsidR="00166495" w:rsidRPr="009D7A00">
        <w:rPr>
          <w:rFonts w:ascii="Trebuchet MS" w:hAnsi="Trebuchet MS" w:cs="Arial"/>
          <w:bCs/>
        </w:rPr>
        <w:t>Childcare Vouchers</w:t>
      </w:r>
    </w:p>
    <w:p w14:paraId="4AA16A0C" w14:textId="77777777" w:rsidR="00166495" w:rsidRPr="009D7A00" w:rsidRDefault="00166495" w:rsidP="003F29F7">
      <w:pPr>
        <w:ind w:left="1418" w:hanging="1418"/>
        <w:jc w:val="both"/>
        <w:rPr>
          <w:rFonts w:ascii="Trebuchet MS" w:hAnsi="Trebuchet MS" w:cs="Arial"/>
          <w:bCs/>
        </w:rPr>
      </w:pPr>
      <w:r w:rsidRPr="009D7A00">
        <w:rPr>
          <w:rFonts w:ascii="Trebuchet MS" w:hAnsi="Trebuchet MS" w:cs="Arial"/>
          <w:bCs/>
        </w:rPr>
        <w:tab/>
      </w:r>
      <w:r w:rsidR="003339A4" w:rsidRPr="009D7A00">
        <w:rPr>
          <w:rFonts w:ascii="Trebuchet MS" w:hAnsi="Trebuchet MS" w:cs="Arial"/>
          <w:bCs/>
        </w:rPr>
        <w:tab/>
      </w:r>
      <w:r w:rsidR="003339A4" w:rsidRPr="009D7A00">
        <w:rPr>
          <w:rFonts w:ascii="Trebuchet MS" w:hAnsi="Trebuchet MS" w:cs="Arial"/>
          <w:bCs/>
        </w:rPr>
        <w:tab/>
      </w:r>
      <w:r w:rsidR="002D0ADE" w:rsidRPr="009D7A00">
        <w:rPr>
          <w:rFonts w:ascii="Trebuchet MS" w:hAnsi="Trebuchet MS" w:cs="Arial"/>
          <w:bCs/>
        </w:rPr>
        <w:tab/>
      </w:r>
      <w:r w:rsidR="002C164B" w:rsidRPr="009D7A00">
        <w:rPr>
          <w:rFonts w:ascii="Trebuchet MS" w:hAnsi="Trebuchet MS" w:cs="Arial"/>
          <w:bCs/>
        </w:rPr>
        <w:t>Auto-Enrolled Pension</w:t>
      </w:r>
    </w:p>
    <w:p w14:paraId="2D6E2EA5" w14:textId="77777777" w:rsidR="00A10ED4" w:rsidRPr="009D7A00" w:rsidRDefault="00A10ED4" w:rsidP="003F29F7">
      <w:pPr>
        <w:ind w:left="1418"/>
        <w:jc w:val="both"/>
        <w:rPr>
          <w:rFonts w:ascii="Trebuchet MS" w:hAnsi="Trebuchet MS" w:cs="Arial"/>
        </w:rPr>
      </w:pPr>
    </w:p>
    <w:p w14:paraId="77004176" w14:textId="77777777" w:rsidR="00166495" w:rsidRPr="009D7A00" w:rsidRDefault="00B2655C" w:rsidP="003F29F7">
      <w:pPr>
        <w:jc w:val="both"/>
        <w:rPr>
          <w:rFonts w:ascii="Trebuchet MS" w:hAnsi="Trebuchet MS" w:cs="Arial"/>
          <w:b/>
        </w:rPr>
      </w:pPr>
      <w:r w:rsidRPr="009D7A00">
        <w:rPr>
          <w:rFonts w:ascii="Trebuchet MS" w:hAnsi="Trebuchet MS" w:cs="Arial"/>
          <w:b/>
        </w:rPr>
        <w:t>JOB PURPOSE:</w:t>
      </w:r>
    </w:p>
    <w:p w14:paraId="5FDC3DAF" w14:textId="77777777" w:rsidR="002D0ADE" w:rsidRPr="009D7A00" w:rsidRDefault="002D0ADE" w:rsidP="003F29F7">
      <w:pPr>
        <w:jc w:val="both"/>
        <w:rPr>
          <w:rFonts w:ascii="Trebuchet MS" w:hAnsi="Trebuchet MS"/>
          <w:bCs/>
          <w:lang w:bidi="he-IL"/>
        </w:rPr>
      </w:pPr>
    </w:p>
    <w:p w14:paraId="1F37391E" w14:textId="6456630C" w:rsidR="003339A4" w:rsidRPr="009D7A00" w:rsidRDefault="003F29F7" w:rsidP="003F29F7">
      <w:pPr>
        <w:jc w:val="both"/>
        <w:rPr>
          <w:rFonts w:ascii="Trebuchet MS" w:hAnsi="Trebuchet MS"/>
          <w:bCs/>
          <w:lang w:bidi="he-IL"/>
        </w:rPr>
      </w:pPr>
      <w:r w:rsidRPr="009D7A00">
        <w:rPr>
          <w:rFonts w:ascii="Trebuchet MS" w:hAnsi="Trebuchet MS"/>
        </w:rPr>
        <w:t>To aim to satisfy</w:t>
      </w:r>
      <w:r w:rsidR="00EE4500">
        <w:rPr>
          <w:rFonts w:ascii="Trebuchet MS" w:hAnsi="Trebuchet MS"/>
        </w:rPr>
        <w:t xml:space="preserve"> the welfare needs of all Pinner</w:t>
      </w:r>
      <w:r w:rsidRPr="009D7A00">
        <w:rPr>
          <w:rFonts w:ascii="Trebuchet MS" w:hAnsi="Trebuchet MS"/>
        </w:rPr>
        <w:t xml:space="preserve"> members by providing practical and emotional support to those who require it and by encouraging members to volunteer their services.</w:t>
      </w:r>
    </w:p>
    <w:p w14:paraId="249705DF" w14:textId="77777777" w:rsidR="00AF3030" w:rsidRPr="009D7A00" w:rsidRDefault="00AF3030" w:rsidP="003F29F7">
      <w:pPr>
        <w:jc w:val="both"/>
        <w:rPr>
          <w:rFonts w:ascii="Trebuchet MS" w:hAnsi="Trebuchet MS" w:cs="Arial"/>
          <w:b/>
        </w:rPr>
      </w:pPr>
    </w:p>
    <w:p w14:paraId="50C90AE9" w14:textId="77777777" w:rsidR="00166495" w:rsidRPr="009D7A00" w:rsidRDefault="00B2655C" w:rsidP="003F29F7">
      <w:pPr>
        <w:ind w:left="360" w:hanging="360"/>
        <w:jc w:val="both"/>
        <w:rPr>
          <w:rFonts w:ascii="Trebuchet MS" w:hAnsi="Trebuchet MS" w:cs="Arial"/>
          <w:b/>
        </w:rPr>
      </w:pPr>
      <w:r w:rsidRPr="009D7A00">
        <w:rPr>
          <w:rFonts w:ascii="Trebuchet MS" w:hAnsi="Trebuchet MS" w:cs="Arial"/>
          <w:b/>
        </w:rPr>
        <w:t>KEY TASKS, RESPONSIBILITIES OF THE POST</w:t>
      </w:r>
    </w:p>
    <w:p w14:paraId="4BB470C0" w14:textId="77777777" w:rsidR="003F29F7" w:rsidRPr="009D7A00" w:rsidRDefault="003F29F7" w:rsidP="003F29F7">
      <w:pPr>
        <w:jc w:val="both"/>
        <w:rPr>
          <w:rFonts w:ascii="Trebuchet MS" w:hAnsi="Trebuchet MS"/>
        </w:rPr>
      </w:pPr>
      <w:r w:rsidRPr="009D7A00">
        <w:rPr>
          <w:rFonts w:ascii="Trebuchet MS" w:hAnsi="Trebuchet MS"/>
          <w:b/>
        </w:rPr>
        <w:tab/>
      </w:r>
      <w:r w:rsidRPr="009D7A00">
        <w:rPr>
          <w:rFonts w:ascii="Trebuchet MS" w:hAnsi="Trebuchet MS"/>
        </w:rPr>
        <w:tab/>
      </w:r>
    </w:p>
    <w:p w14:paraId="64564300" w14:textId="6445DA2A"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To be the initial point of contac</w:t>
      </w:r>
      <w:r w:rsidR="00EE4500">
        <w:rPr>
          <w:rFonts w:ascii="Trebuchet MS" w:hAnsi="Trebuchet MS"/>
        </w:rPr>
        <w:t>t for matters relating to Pinner Care</w:t>
      </w:r>
      <w:r w:rsidRPr="009D7A00">
        <w:rPr>
          <w:rFonts w:ascii="Trebuchet MS" w:hAnsi="Trebuchet MS"/>
        </w:rPr>
        <w:t xml:space="preserve"> needs and requirements</w:t>
      </w:r>
      <w:r w:rsidR="00097BB0">
        <w:rPr>
          <w:rFonts w:ascii="Trebuchet MS" w:hAnsi="Trebuchet MS"/>
        </w:rPr>
        <w:t>.</w:t>
      </w:r>
    </w:p>
    <w:p w14:paraId="5C553B41" w14:textId="77777777" w:rsidR="003F29F7" w:rsidRPr="009D7A00" w:rsidRDefault="003F29F7" w:rsidP="003F29F7">
      <w:pPr>
        <w:pStyle w:val="ListParagraph"/>
        <w:ind w:left="567"/>
        <w:jc w:val="both"/>
        <w:rPr>
          <w:rFonts w:ascii="Trebuchet MS" w:hAnsi="Trebuchet MS"/>
        </w:rPr>
      </w:pPr>
    </w:p>
    <w:p w14:paraId="4CCF07CD" w14:textId="19837C57"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 xml:space="preserve">To proactively identify, assess and prioritise the care and welfare needs in the </w:t>
      </w:r>
      <w:r w:rsidR="0096121B">
        <w:rPr>
          <w:rFonts w:ascii="Trebuchet MS" w:hAnsi="Trebuchet MS"/>
        </w:rPr>
        <w:t xml:space="preserve">Pinner </w:t>
      </w:r>
      <w:r w:rsidRPr="009D7A00">
        <w:rPr>
          <w:rFonts w:ascii="Trebuchet MS" w:hAnsi="Trebuchet MS"/>
        </w:rPr>
        <w:t>community</w:t>
      </w:r>
      <w:r w:rsidR="00097BB0">
        <w:rPr>
          <w:rFonts w:ascii="Trebuchet MS" w:hAnsi="Trebuchet MS"/>
        </w:rPr>
        <w:t>.</w:t>
      </w:r>
      <w:r w:rsidR="008E01E7">
        <w:rPr>
          <w:rFonts w:ascii="Trebuchet MS" w:hAnsi="Trebuchet MS"/>
        </w:rPr>
        <w:t xml:space="preserve"> </w:t>
      </w:r>
    </w:p>
    <w:p w14:paraId="3D6B1F7C" w14:textId="77777777" w:rsidR="003F29F7" w:rsidRPr="009D7A00" w:rsidRDefault="003F29F7" w:rsidP="009D7A00">
      <w:pPr>
        <w:jc w:val="both"/>
        <w:rPr>
          <w:rFonts w:ascii="Trebuchet MS" w:hAnsi="Trebuchet MS"/>
        </w:rPr>
      </w:pPr>
    </w:p>
    <w:p w14:paraId="51A3B3FC" w14:textId="056B1EC0"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 xml:space="preserve">To recruit, train, support </w:t>
      </w:r>
      <w:r w:rsidR="001B016E">
        <w:rPr>
          <w:rFonts w:ascii="Trebuchet MS" w:hAnsi="Trebuchet MS"/>
        </w:rPr>
        <w:t>and supervise teams of Pinner</w:t>
      </w:r>
      <w:r w:rsidRPr="009D7A00">
        <w:rPr>
          <w:rFonts w:ascii="Trebuchet MS" w:hAnsi="Trebuchet MS"/>
        </w:rPr>
        <w:t xml:space="preserve"> Care volunteers able to respond to community requirements</w:t>
      </w:r>
      <w:r w:rsidR="00097BB0">
        <w:rPr>
          <w:rFonts w:ascii="Trebuchet MS" w:hAnsi="Trebuchet MS"/>
        </w:rPr>
        <w:t>, ensuring that all new volunteers attend the United Synagogue induction programme.</w:t>
      </w:r>
    </w:p>
    <w:p w14:paraId="103C9F85" w14:textId="77777777" w:rsidR="003F29F7" w:rsidRPr="009D7A00" w:rsidRDefault="003F29F7" w:rsidP="003F29F7">
      <w:pPr>
        <w:pStyle w:val="ListParagraph"/>
        <w:ind w:left="567"/>
        <w:jc w:val="both"/>
        <w:rPr>
          <w:rFonts w:ascii="Trebuchet MS" w:hAnsi="Trebuchet MS"/>
        </w:rPr>
      </w:pPr>
    </w:p>
    <w:p w14:paraId="0B714AE7" w14:textId="77777777" w:rsidR="00E819D8" w:rsidRDefault="003F29F7" w:rsidP="00E819D8">
      <w:pPr>
        <w:pStyle w:val="ListParagraph"/>
        <w:numPr>
          <w:ilvl w:val="0"/>
          <w:numId w:val="20"/>
        </w:numPr>
        <w:ind w:left="567" w:hanging="567"/>
        <w:jc w:val="both"/>
        <w:rPr>
          <w:rFonts w:ascii="Trebuchet MS" w:hAnsi="Trebuchet MS"/>
        </w:rPr>
      </w:pPr>
      <w:r w:rsidRPr="009D7A00">
        <w:rPr>
          <w:rFonts w:ascii="Trebuchet MS" w:hAnsi="Trebuchet MS"/>
        </w:rPr>
        <w:lastRenderedPageBreak/>
        <w:t>To</w:t>
      </w:r>
      <w:r w:rsidR="001B016E">
        <w:rPr>
          <w:rFonts w:ascii="Trebuchet MS" w:hAnsi="Trebuchet MS"/>
        </w:rPr>
        <w:t xml:space="preserve"> develop and implement Pinner</w:t>
      </w:r>
      <w:r w:rsidRPr="009D7A00">
        <w:rPr>
          <w:rFonts w:ascii="Trebuchet MS" w:hAnsi="Trebuchet MS"/>
        </w:rPr>
        <w:t xml:space="preserve"> Care programmes and projects relevant to the identified needs</w:t>
      </w:r>
      <w:r w:rsidR="00097BB0">
        <w:rPr>
          <w:rFonts w:ascii="Trebuchet MS" w:hAnsi="Trebuchet MS"/>
        </w:rPr>
        <w:t>.</w:t>
      </w:r>
    </w:p>
    <w:p w14:paraId="58BEF1A7" w14:textId="77777777" w:rsidR="00E819D8" w:rsidRDefault="00E819D8" w:rsidP="00E819D8">
      <w:pPr>
        <w:pStyle w:val="ListParagraph"/>
        <w:ind w:left="567"/>
        <w:jc w:val="both"/>
        <w:rPr>
          <w:rFonts w:ascii="Trebuchet MS" w:hAnsi="Trebuchet MS"/>
        </w:rPr>
      </w:pPr>
    </w:p>
    <w:p w14:paraId="417D863B" w14:textId="14533FB0" w:rsidR="00E819D8" w:rsidRPr="00E819D8" w:rsidRDefault="00E819D8" w:rsidP="00E819D8">
      <w:pPr>
        <w:pStyle w:val="ListParagraph"/>
        <w:numPr>
          <w:ilvl w:val="0"/>
          <w:numId w:val="20"/>
        </w:numPr>
        <w:ind w:left="567" w:hanging="567"/>
        <w:jc w:val="both"/>
        <w:rPr>
          <w:rFonts w:ascii="Trebuchet MS" w:hAnsi="Trebuchet MS"/>
        </w:rPr>
      </w:pPr>
      <w:r w:rsidRPr="00E819D8">
        <w:rPr>
          <w:rFonts w:ascii="Trebuchet MS" w:hAnsi="Trebuchet MS"/>
        </w:rPr>
        <w:t xml:space="preserve">To coordinate information sessions from a variety of support agencies for the   community and in particular the volunteers.  </w:t>
      </w:r>
    </w:p>
    <w:p w14:paraId="6FCAD2B5" w14:textId="77777777" w:rsidR="003F29F7" w:rsidRPr="009D7A00" w:rsidRDefault="003F29F7" w:rsidP="003F29F7">
      <w:pPr>
        <w:jc w:val="both"/>
        <w:rPr>
          <w:rFonts w:ascii="Trebuchet MS" w:hAnsi="Trebuchet MS"/>
        </w:rPr>
      </w:pPr>
    </w:p>
    <w:p w14:paraId="53026C5B" w14:textId="1A957FBE"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To report regularly to the BoM member responsible for welfare</w:t>
      </w:r>
      <w:r w:rsidR="00097BB0">
        <w:rPr>
          <w:rFonts w:ascii="Trebuchet MS" w:hAnsi="Trebuchet MS"/>
        </w:rPr>
        <w:t>.</w:t>
      </w:r>
    </w:p>
    <w:p w14:paraId="1F03B527" w14:textId="77777777" w:rsidR="003F29F7" w:rsidRPr="009D7A00" w:rsidRDefault="003F29F7" w:rsidP="003F29F7">
      <w:pPr>
        <w:jc w:val="both"/>
        <w:rPr>
          <w:rFonts w:ascii="Trebuchet MS" w:hAnsi="Trebuchet MS"/>
        </w:rPr>
      </w:pPr>
    </w:p>
    <w:p w14:paraId="6C4967B1" w14:textId="794D03BE"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 xml:space="preserve">To co-ordinate activity between other relevant </w:t>
      </w:r>
      <w:r w:rsidR="007A6819">
        <w:rPr>
          <w:rFonts w:ascii="Trebuchet MS" w:hAnsi="Trebuchet MS"/>
        </w:rPr>
        <w:t xml:space="preserve">Pinner </w:t>
      </w:r>
      <w:r w:rsidRPr="009D7A00">
        <w:rPr>
          <w:rFonts w:ascii="Trebuchet MS" w:hAnsi="Trebuchet MS"/>
        </w:rPr>
        <w:t>Shul groups</w:t>
      </w:r>
      <w:r w:rsidR="007A6819">
        <w:rPr>
          <w:rFonts w:ascii="Trebuchet MS" w:hAnsi="Trebuchet MS"/>
        </w:rPr>
        <w:t xml:space="preserve"> and neighbouring communities as relevant</w:t>
      </w:r>
      <w:r w:rsidR="00097BB0">
        <w:rPr>
          <w:rFonts w:ascii="Trebuchet MS" w:hAnsi="Trebuchet MS"/>
        </w:rPr>
        <w:t>.</w:t>
      </w:r>
    </w:p>
    <w:p w14:paraId="571BD8ED" w14:textId="77777777" w:rsidR="003F29F7" w:rsidRPr="009D7A00" w:rsidRDefault="003F29F7" w:rsidP="003F29F7">
      <w:pPr>
        <w:jc w:val="both"/>
        <w:rPr>
          <w:rFonts w:ascii="Trebuchet MS" w:hAnsi="Trebuchet MS"/>
        </w:rPr>
      </w:pPr>
    </w:p>
    <w:p w14:paraId="625DDE07" w14:textId="654DEB69"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To provide relevant welfare support and information to members and/or their families</w:t>
      </w:r>
      <w:r w:rsidR="00097BB0">
        <w:rPr>
          <w:rFonts w:ascii="Trebuchet MS" w:hAnsi="Trebuchet MS"/>
        </w:rPr>
        <w:t>.</w:t>
      </w:r>
    </w:p>
    <w:p w14:paraId="461B9BE4" w14:textId="77777777" w:rsidR="003F29F7" w:rsidRPr="009D7A00" w:rsidRDefault="003F29F7" w:rsidP="003F29F7">
      <w:pPr>
        <w:jc w:val="both"/>
        <w:rPr>
          <w:rFonts w:ascii="Trebuchet MS" w:hAnsi="Trebuchet MS"/>
        </w:rPr>
      </w:pPr>
    </w:p>
    <w:p w14:paraId="2C386281" w14:textId="0BE4D862"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To signpost or refer clients to appropriate support agencies</w:t>
      </w:r>
      <w:r w:rsidR="00097BB0">
        <w:rPr>
          <w:rFonts w:ascii="Trebuchet MS" w:hAnsi="Trebuchet MS"/>
        </w:rPr>
        <w:t>.</w:t>
      </w:r>
    </w:p>
    <w:p w14:paraId="0A27BF31" w14:textId="77777777" w:rsidR="003F29F7" w:rsidRPr="009D7A00" w:rsidRDefault="003F29F7" w:rsidP="003F29F7">
      <w:pPr>
        <w:jc w:val="both"/>
        <w:rPr>
          <w:rFonts w:ascii="Trebuchet MS" w:hAnsi="Trebuchet MS"/>
        </w:rPr>
      </w:pPr>
    </w:p>
    <w:p w14:paraId="4C8C0057" w14:textId="126ECF68" w:rsidR="00097BB0" w:rsidRPr="009D7A00" w:rsidRDefault="003F29F7" w:rsidP="00097BB0">
      <w:pPr>
        <w:pStyle w:val="ListParagraph"/>
        <w:numPr>
          <w:ilvl w:val="0"/>
          <w:numId w:val="20"/>
        </w:numPr>
        <w:ind w:left="567" w:hanging="567"/>
        <w:jc w:val="both"/>
        <w:rPr>
          <w:rFonts w:ascii="Trebuchet MS" w:hAnsi="Trebuchet MS"/>
        </w:rPr>
      </w:pPr>
      <w:r w:rsidRPr="009D7A00">
        <w:rPr>
          <w:rFonts w:ascii="Trebuchet MS" w:hAnsi="Trebuchet MS"/>
        </w:rPr>
        <w:t>To devise and implement volunteer policies and guidelines that encourage best practice</w:t>
      </w:r>
      <w:r w:rsidR="00097BB0">
        <w:rPr>
          <w:rFonts w:ascii="Trebuchet MS" w:hAnsi="Trebuchet MS"/>
        </w:rPr>
        <w:t xml:space="preserve"> and</w:t>
      </w:r>
      <w:r w:rsidR="00097BB0" w:rsidRPr="009D7A00">
        <w:rPr>
          <w:rFonts w:ascii="Trebuchet MS" w:hAnsi="Trebuchet MS"/>
        </w:rPr>
        <w:t xml:space="preserve"> ensure all volunteers are aware of and adhere to the USCC Volunteers Handbook</w:t>
      </w:r>
      <w:r w:rsidR="00097BB0">
        <w:rPr>
          <w:rFonts w:ascii="Trebuchet MS" w:hAnsi="Trebuchet MS"/>
        </w:rPr>
        <w:t>.</w:t>
      </w:r>
    </w:p>
    <w:p w14:paraId="3B9B7E17" w14:textId="77777777" w:rsidR="003F29F7" w:rsidRPr="009D7A00" w:rsidRDefault="003F29F7" w:rsidP="003F29F7">
      <w:pPr>
        <w:jc w:val="both"/>
        <w:rPr>
          <w:rFonts w:ascii="Trebuchet MS" w:hAnsi="Trebuchet MS"/>
        </w:rPr>
      </w:pPr>
    </w:p>
    <w:p w14:paraId="5740FD5D" w14:textId="55507D54"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To maintain an appropriate database of volunteers and community enquiries</w:t>
      </w:r>
      <w:r w:rsidR="00097BB0">
        <w:rPr>
          <w:rFonts w:ascii="Trebuchet MS" w:hAnsi="Trebuchet MS"/>
        </w:rPr>
        <w:t>.</w:t>
      </w:r>
    </w:p>
    <w:p w14:paraId="7344BDC9" w14:textId="77777777" w:rsidR="003F29F7" w:rsidRPr="009D7A00" w:rsidRDefault="003F29F7" w:rsidP="003F29F7">
      <w:pPr>
        <w:jc w:val="both"/>
        <w:rPr>
          <w:rFonts w:ascii="Trebuchet MS" w:hAnsi="Trebuchet MS"/>
        </w:rPr>
      </w:pPr>
    </w:p>
    <w:p w14:paraId="2F31C287" w14:textId="0E75B940"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To extract and provide relevant statistics from the database</w:t>
      </w:r>
      <w:r w:rsidR="00097BB0">
        <w:rPr>
          <w:rFonts w:ascii="Trebuchet MS" w:hAnsi="Trebuchet MS"/>
        </w:rPr>
        <w:t>.</w:t>
      </w:r>
    </w:p>
    <w:p w14:paraId="23008E49" w14:textId="77777777" w:rsidR="003F29F7" w:rsidRPr="009D7A00" w:rsidRDefault="003F29F7" w:rsidP="003F29F7">
      <w:pPr>
        <w:jc w:val="both"/>
        <w:rPr>
          <w:rFonts w:ascii="Trebuchet MS" w:hAnsi="Trebuchet MS"/>
        </w:rPr>
      </w:pPr>
    </w:p>
    <w:p w14:paraId="675F46CE" w14:textId="7F161D79"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To pro</w:t>
      </w:r>
      <w:r w:rsidR="001B016E">
        <w:rPr>
          <w:rFonts w:ascii="Trebuchet MS" w:hAnsi="Trebuchet MS"/>
        </w:rPr>
        <w:t>mote and publicise the Pinner</w:t>
      </w:r>
      <w:r w:rsidRPr="009D7A00">
        <w:rPr>
          <w:rFonts w:ascii="Trebuchet MS" w:hAnsi="Trebuchet MS"/>
        </w:rPr>
        <w:t xml:space="preserve"> Care service</w:t>
      </w:r>
      <w:r w:rsidR="00097BB0">
        <w:rPr>
          <w:rFonts w:ascii="Trebuchet MS" w:hAnsi="Trebuchet MS"/>
        </w:rPr>
        <w:t>.</w:t>
      </w:r>
    </w:p>
    <w:p w14:paraId="4D2C4731" w14:textId="77777777" w:rsidR="003F29F7" w:rsidRPr="009D7A00" w:rsidRDefault="003F29F7" w:rsidP="003F29F7">
      <w:pPr>
        <w:jc w:val="both"/>
        <w:rPr>
          <w:rFonts w:ascii="Trebuchet MS" w:hAnsi="Trebuchet MS"/>
        </w:rPr>
      </w:pPr>
    </w:p>
    <w:p w14:paraId="36B41465" w14:textId="532CF73F"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 xml:space="preserve">To </w:t>
      </w:r>
      <w:r w:rsidR="001B016E">
        <w:rPr>
          <w:rFonts w:ascii="Trebuchet MS" w:hAnsi="Trebuchet MS"/>
        </w:rPr>
        <w:t>develop and maintain a Pinner</w:t>
      </w:r>
      <w:r w:rsidRPr="009D7A00">
        <w:rPr>
          <w:rFonts w:ascii="Trebuchet MS" w:hAnsi="Trebuchet MS"/>
        </w:rPr>
        <w:t xml:space="preserve"> Care resources database</w:t>
      </w:r>
      <w:r w:rsidR="00097BB0">
        <w:rPr>
          <w:rFonts w:ascii="Trebuchet MS" w:hAnsi="Trebuchet MS"/>
        </w:rPr>
        <w:t>.</w:t>
      </w:r>
    </w:p>
    <w:p w14:paraId="357F2841" w14:textId="77777777" w:rsidR="003F29F7" w:rsidRPr="009D7A00" w:rsidRDefault="003F29F7" w:rsidP="003F29F7">
      <w:pPr>
        <w:jc w:val="both"/>
        <w:rPr>
          <w:rFonts w:ascii="Trebuchet MS" w:hAnsi="Trebuchet MS"/>
        </w:rPr>
      </w:pPr>
    </w:p>
    <w:p w14:paraId="6A381CFA" w14:textId="0451DA36" w:rsidR="003F29F7" w:rsidRPr="009D7A00" w:rsidRDefault="003F29F7" w:rsidP="003F29F7">
      <w:pPr>
        <w:pStyle w:val="ListParagraph"/>
        <w:numPr>
          <w:ilvl w:val="0"/>
          <w:numId w:val="20"/>
        </w:numPr>
        <w:ind w:left="567" w:hanging="567"/>
        <w:jc w:val="both"/>
        <w:rPr>
          <w:rFonts w:ascii="Trebuchet MS" w:hAnsi="Trebuchet MS"/>
        </w:rPr>
      </w:pPr>
      <w:r w:rsidRPr="009D7A00">
        <w:rPr>
          <w:rFonts w:ascii="Trebuchet MS" w:hAnsi="Trebuchet MS"/>
        </w:rPr>
        <w:t>Ancillary administrative tasks</w:t>
      </w:r>
      <w:r w:rsidR="00097BB0">
        <w:rPr>
          <w:rFonts w:ascii="Trebuchet MS" w:hAnsi="Trebuchet MS"/>
        </w:rPr>
        <w:t>.</w:t>
      </w:r>
    </w:p>
    <w:p w14:paraId="05BC9B16" w14:textId="77777777" w:rsidR="003F29F7" w:rsidRPr="009D7A00" w:rsidRDefault="003F29F7" w:rsidP="00097BB0">
      <w:pPr>
        <w:jc w:val="both"/>
        <w:rPr>
          <w:rFonts w:ascii="Trebuchet MS" w:hAnsi="Trebuchet MS"/>
        </w:rPr>
      </w:pPr>
    </w:p>
    <w:p w14:paraId="2F963C90" w14:textId="5F0CACE6" w:rsidR="003F29F7" w:rsidRPr="009D7A00" w:rsidRDefault="003F29F7" w:rsidP="00097BB0">
      <w:pPr>
        <w:pStyle w:val="ListParagraph"/>
        <w:numPr>
          <w:ilvl w:val="0"/>
          <w:numId w:val="20"/>
        </w:numPr>
        <w:ind w:left="567" w:hanging="567"/>
        <w:jc w:val="both"/>
        <w:rPr>
          <w:rFonts w:ascii="Trebuchet MS" w:hAnsi="Trebuchet MS"/>
        </w:rPr>
      </w:pPr>
      <w:r w:rsidRPr="009D7A00">
        <w:rPr>
          <w:rFonts w:ascii="Trebuchet MS" w:hAnsi="Trebuchet MS"/>
        </w:rPr>
        <w:t>To carry out DBS checks for all relevant volunteers</w:t>
      </w:r>
      <w:r w:rsidR="00097BB0">
        <w:rPr>
          <w:rFonts w:ascii="Trebuchet MS" w:hAnsi="Trebuchet MS"/>
        </w:rPr>
        <w:t>.</w:t>
      </w:r>
    </w:p>
    <w:p w14:paraId="6A13A37B" w14:textId="77777777" w:rsidR="003F29F7" w:rsidRPr="009D7A00" w:rsidRDefault="003F29F7" w:rsidP="00097BB0">
      <w:pPr>
        <w:jc w:val="both"/>
        <w:rPr>
          <w:rFonts w:ascii="Trebuchet MS" w:hAnsi="Trebuchet MS"/>
        </w:rPr>
      </w:pPr>
    </w:p>
    <w:p w14:paraId="0E73957B" w14:textId="401775BD" w:rsidR="003F29F7" w:rsidRPr="009D7A00" w:rsidRDefault="003F29F7" w:rsidP="00097BB0">
      <w:pPr>
        <w:pStyle w:val="ListParagraph"/>
        <w:numPr>
          <w:ilvl w:val="0"/>
          <w:numId w:val="20"/>
        </w:numPr>
        <w:ind w:left="567" w:hanging="567"/>
        <w:jc w:val="both"/>
        <w:rPr>
          <w:rFonts w:ascii="Trebuchet MS" w:hAnsi="Trebuchet MS"/>
        </w:rPr>
      </w:pPr>
      <w:r w:rsidRPr="009D7A00">
        <w:rPr>
          <w:rFonts w:ascii="Trebuchet MS" w:hAnsi="Trebuchet MS"/>
        </w:rPr>
        <w:t>To link into US Community Cares</w:t>
      </w:r>
      <w:r w:rsidR="001B016E">
        <w:rPr>
          <w:rFonts w:ascii="Trebuchet MS" w:hAnsi="Trebuchet MS"/>
        </w:rPr>
        <w:t xml:space="preserve"> (US Chesed Dep</w:t>
      </w:r>
      <w:r w:rsidR="007D42D2">
        <w:rPr>
          <w:rFonts w:ascii="Trebuchet MS" w:hAnsi="Trebuchet MS"/>
        </w:rPr>
        <w:t>artment</w:t>
      </w:r>
      <w:r w:rsidR="001B016E">
        <w:rPr>
          <w:rFonts w:ascii="Trebuchet MS" w:hAnsi="Trebuchet MS"/>
        </w:rPr>
        <w:t>)</w:t>
      </w:r>
      <w:r w:rsidR="00097BB0">
        <w:rPr>
          <w:rFonts w:ascii="Trebuchet MS" w:hAnsi="Trebuchet MS"/>
        </w:rPr>
        <w:t>.</w:t>
      </w:r>
    </w:p>
    <w:p w14:paraId="033A4377" w14:textId="77777777" w:rsidR="00AF3030" w:rsidRPr="009D7A00" w:rsidRDefault="00AF3030" w:rsidP="00097BB0">
      <w:pPr>
        <w:rPr>
          <w:rFonts w:ascii="Trebuchet MS" w:hAnsi="Trebuchet MS"/>
          <w:bCs/>
          <w:lang w:bidi="he-IL"/>
        </w:rPr>
      </w:pPr>
      <w:r w:rsidRPr="009D7A00">
        <w:rPr>
          <w:rFonts w:ascii="Trebuchet MS" w:hAnsi="Trebuchet MS"/>
          <w:bCs/>
          <w:lang w:bidi="he-IL"/>
        </w:rPr>
        <w:br w:type="page"/>
      </w:r>
    </w:p>
    <w:p w14:paraId="6D3ACD0C" w14:textId="77777777" w:rsidR="004D187C" w:rsidRPr="009D7A00" w:rsidRDefault="004D187C" w:rsidP="004D187C">
      <w:pPr>
        <w:jc w:val="both"/>
        <w:rPr>
          <w:rFonts w:ascii="Trebuchet MS" w:hAnsi="Trebuchet MS" w:cs="Arial"/>
          <w:b/>
        </w:rPr>
      </w:pPr>
      <w:r w:rsidRPr="009D7A00">
        <w:rPr>
          <w:rFonts w:ascii="Trebuchet MS" w:hAnsi="Trebuchet MS" w:cs="Arial"/>
          <w:b/>
        </w:rPr>
        <w:lastRenderedPageBreak/>
        <w:t>GENERIC DUTIES</w:t>
      </w:r>
    </w:p>
    <w:p w14:paraId="03D934A2" w14:textId="77777777" w:rsidR="004D187C" w:rsidRPr="009D7A00" w:rsidRDefault="004D187C" w:rsidP="004D187C">
      <w:pPr>
        <w:autoSpaceDE w:val="0"/>
        <w:autoSpaceDN w:val="0"/>
        <w:adjustRightInd w:val="0"/>
        <w:jc w:val="both"/>
        <w:rPr>
          <w:rFonts w:ascii="Trebuchet MS" w:hAnsi="Trebuchet MS" w:cs="Arial"/>
          <w:lang w:val="en-US"/>
        </w:rPr>
      </w:pPr>
    </w:p>
    <w:p w14:paraId="3EC4EB37" w14:textId="77777777" w:rsidR="004D187C" w:rsidRPr="009D7A00" w:rsidRDefault="004D187C" w:rsidP="00116871">
      <w:pPr>
        <w:numPr>
          <w:ilvl w:val="0"/>
          <w:numId w:val="4"/>
        </w:numPr>
        <w:autoSpaceDE w:val="0"/>
        <w:autoSpaceDN w:val="0"/>
        <w:adjustRightInd w:val="0"/>
        <w:ind w:left="450" w:hanging="450"/>
        <w:jc w:val="both"/>
        <w:rPr>
          <w:rFonts w:ascii="Trebuchet MS" w:hAnsi="Trebuchet MS" w:cs="Arial"/>
          <w:lang w:val="en-US"/>
        </w:rPr>
      </w:pPr>
      <w:r w:rsidRPr="009D7A00">
        <w:rPr>
          <w:rFonts w:ascii="Trebuchet MS" w:hAnsi="Trebuchet MS" w:cs="Arial"/>
          <w:lang w:val="en-US"/>
        </w:rPr>
        <w:t>Committed to the aims of the United Synagogue and act as an ambassador for the organisation</w:t>
      </w:r>
    </w:p>
    <w:p w14:paraId="238077F2" w14:textId="77777777" w:rsidR="004D187C" w:rsidRPr="009D7A00" w:rsidRDefault="004D187C" w:rsidP="00116871">
      <w:pPr>
        <w:autoSpaceDE w:val="0"/>
        <w:autoSpaceDN w:val="0"/>
        <w:adjustRightInd w:val="0"/>
        <w:ind w:left="450" w:hanging="450"/>
        <w:jc w:val="both"/>
        <w:rPr>
          <w:rFonts w:ascii="Trebuchet MS" w:hAnsi="Trebuchet MS" w:cs="Arial"/>
          <w:lang w:val="en-US"/>
        </w:rPr>
      </w:pPr>
    </w:p>
    <w:p w14:paraId="12864606" w14:textId="77777777" w:rsidR="004D187C" w:rsidRPr="009D7A00" w:rsidRDefault="004D187C" w:rsidP="00116871">
      <w:pPr>
        <w:numPr>
          <w:ilvl w:val="0"/>
          <w:numId w:val="4"/>
        </w:numPr>
        <w:ind w:left="450" w:hanging="450"/>
        <w:jc w:val="both"/>
        <w:rPr>
          <w:rFonts w:ascii="Trebuchet MS" w:hAnsi="Trebuchet MS" w:cs="Arial"/>
          <w:lang w:eastAsia="en-GB"/>
        </w:rPr>
      </w:pPr>
      <w:r w:rsidRPr="009D7A00">
        <w:rPr>
          <w:rFonts w:ascii="Trebuchet MS" w:hAnsi="Trebuchet MS" w:cs="Arial"/>
        </w:rPr>
        <w:t xml:space="preserve">Comply with </w:t>
      </w:r>
      <w:r w:rsidRPr="009D7A00">
        <w:rPr>
          <w:rFonts w:ascii="Trebuchet MS" w:hAnsi="Trebuchet MS" w:cs="Arial"/>
          <w:bCs/>
        </w:rPr>
        <w:t>The United Synagogue’s</w:t>
      </w:r>
      <w:r w:rsidRPr="009D7A00">
        <w:rPr>
          <w:rFonts w:ascii="Trebuchet MS" w:hAnsi="Trebuchet MS" w:cs="Arial"/>
        </w:rPr>
        <w:t xml:space="preserve"> policy and procedures and code of expectations</w:t>
      </w:r>
    </w:p>
    <w:p w14:paraId="4439161E" w14:textId="77777777" w:rsidR="004D187C" w:rsidRPr="009D7A00" w:rsidRDefault="004D187C" w:rsidP="00116871">
      <w:pPr>
        <w:tabs>
          <w:tab w:val="left" w:pos="7200"/>
        </w:tabs>
        <w:ind w:left="450" w:hanging="450"/>
        <w:jc w:val="both"/>
        <w:rPr>
          <w:rFonts w:ascii="Trebuchet MS" w:hAnsi="Trebuchet MS" w:cs="Arial"/>
        </w:rPr>
      </w:pPr>
    </w:p>
    <w:p w14:paraId="5D1250BE" w14:textId="77777777" w:rsidR="004D187C" w:rsidRPr="009D7A00" w:rsidRDefault="004D187C" w:rsidP="00116871">
      <w:pPr>
        <w:numPr>
          <w:ilvl w:val="0"/>
          <w:numId w:val="4"/>
        </w:numPr>
        <w:ind w:left="450" w:hanging="450"/>
        <w:jc w:val="both"/>
        <w:rPr>
          <w:rFonts w:ascii="Trebuchet MS" w:hAnsi="Trebuchet MS" w:cs="Arial"/>
          <w:lang w:val="en-US"/>
        </w:rPr>
      </w:pPr>
      <w:r w:rsidRPr="009D7A00">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22B06CAE" w14:textId="77777777" w:rsidR="004D187C" w:rsidRPr="009D7A00" w:rsidRDefault="004D187C" w:rsidP="00116871">
      <w:pPr>
        <w:autoSpaceDE w:val="0"/>
        <w:autoSpaceDN w:val="0"/>
        <w:adjustRightInd w:val="0"/>
        <w:ind w:left="450" w:hanging="450"/>
        <w:jc w:val="both"/>
        <w:rPr>
          <w:rFonts w:ascii="Trebuchet MS" w:hAnsi="Trebuchet MS" w:cs="Arial"/>
          <w:lang w:val="en-US"/>
        </w:rPr>
      </w:pPr>
    </w:p>
    <w:p w14:paraId="65461903" w14:textId="77777777" w:rsidR="004D187C" w:rsidRPr="009D7A00" w:rsidRDefault="004D187C" w:rsidP="00116871">
      <w:pPr>
        <w:numPr>
          <w:ilvl w:val="0"/>
          <w:numId w:val="4"/>
        </w:numPr>
        <w:autoSpaceDE w:val="0"/>
        <w:autoSpaceDN w:val="0"/>
        <w:adjustRightInd w:val="0"/>
        <w:ind w:left="450" w:hanging="450"/>
        <w:jc w:val="both"/>
        <w:rPr>
          <w:rFonts w:ascii="Trebuchet MS" w:hAnsi="Trebuchet MS" w:cs="Arial"/>
          <w:lang w:val="en-US"/>
        </w:rPr>
      </w:pPr>
      <w:r w:rsidRPr="009D7A00">
        <w:rPr>
          <w:rFonts w:ascii="Trebuchet MS" w:hAnsi="Trebuchet MS" w:cs="Arial"/>
          <w:lang w:val="en-US"/>
        </w:rPr>
        <w:t>Work collaboratively with other colleagues across the organisation to ensure the United Synagogue can achieve its vision, mission, and strategy</w:t>
      </w:r>
    </w:p>
    <w:p w14:paraId="4D3A8512" w14:textId="77777777" w:rsidR="004D187C" w:rsidRPr="009D7A00" w:rsidRDefault="004D187C" w:rsidP="00116871">
      <w:pPr>
        <w:autoSpaceDE w:val="0"/>
        <w:autoSpaceDN w:val="0"/>
        <w:adjustRightInd w:val="0"/>
        <w:ind w:left="450" w:hanging="450"/>
        <w:jc w:val="both"/>
        <w:rPr>
          <w:rFonts w:ascii="Trebuchet MS" w:hAnsi="Trebuchet MS" w:cs="Arial"/>
          <w:lang w:val="en-US"/>
        </w:rPr>
      </w:pPr>
    </w:p>
    <w:p w14:paraId="590FDC7A" w14:textId="77777777" w:rsidR="004D187C" w:rsidRPr="009D7A00" w:rsidRDefault="004D187C" w:rsidP="00116871">
      <w:pPr>
        <w:pStyle w:val="BodyText"/>
        <w:numPr>
          <w:ilvl w:val="0"/>
          <w:numId w:val="4"/>
        </w:numPr>
        <w:tabs>
          <w:tab w:val="left" w:pos="-26"/>
          <w:tab w:val="left" w:pos="26"/>
        </w:tabs>
        <w:spacing w:after="0"/>
        <w:ind w:left="450" w:hanging="450"/>
        <w:jc w:val="both"/>
        <w:rPr>
          <w:rFonts w:ascii="Trebuchet MS" w:hAnsi="Trebuchet MS"/>
        </w:rPr>
      </w:pPr>
      <w:r w:rsidRPr="009D7A00">
        <w:rPr>
          <w:rFonts w:ascii="Trebuchet MS" w:hAnsi="Trebuchet MS"/>
        </w:rPr>
        <w:t>Undertake appropriate training as requested by your line manager in conjunction with the Human Resources Department and be committed to own continuous professional development</w:t>
      </w:r>
    </w:p>
    <w:p w14:paraId="508A2576" w14:textId="77777777" w:rsidR="00116871" w:rsidRPr="009D7A00" w:rsidRDefault="00116871" w:rsidP="00116871">
      <w:pPr>
        <w:pStyle w:val="BodyText"/>
        <w:tabs>
          <w:tab w:val="left" w:pos="-26"/>
          <w:tab w:val="left" w:pos="26"/>
        </w:tabs>
        <w:spacing w:after="0"/>
        <w:jc w:val="both"/>
        <w:rPr>
          <w:rFonts w:ascii="Trebuchet MS" w:hAnsi="Trebuchet MS"/>
        </w:rPr>
      </w:pPr>
    </w:p>
    <w:p w14:paraId="5ECC0458" w14:textId="77777777" w:rsidR="004D187C" w:rsidRPr="009D7A00" w:rsidRDefault="004D187C" w:rsidP="00116871">
      <w:pPr>
        <w:pStyle w:val="BodyText"/>
        <w:numPr>
          <w:ilvl w:val="0"/>
          <w:numId w:val="4"/>
        </w:numPr>
        <w:tabs>
          <w:tab w:val="left" w:pos="-26"/>
          <w:tab w:val="left" w:pos="26"/>
        </w:tabs>
        <w:spacing w:after="0"/>
        <w:ind w:left="450" w:hanging="450"/>
        <w:jc w:val="both"/>
        <w:rPr>
          <w:rFonts w:ascii="Trebuchet MS" w:hAnsi="Trebuchet MS"/>
        </w:rPr>
      </w:pPr>
      <w:r w:rsidRPr="009D7A00">
        <w:rPr>
          <w:rFonts w:ascii="Trebuchet MS" w:hAnsi="Trebuchet MS"/>
        </w:rPr>
        <w:t xml:space="preserve">Carry out any other reasonable duties as requested by the Chief </w:t>
      </w:r>
      <w:r w:rsidRPr="009D7A00">
        <w:rPr>
          <w:rFonts w:ascii="Trebuchet MS" w:hAnsi="Trebuchet MS"/>
          <w:bCs/>
        </w:rPr>
        <w:t xml:space="preserve">Executive </w:t>
      </w:r>
      <w:r w:rsidRPr="009D7A00">
        <w:rPr>
          <w:rFonts w:ascii="Trebuchet MS" w:hAnsi="Trebuchet MS"/>
        </w:rPr>
        <w:t>or other designated senior staff/undertaking such other duties that occasionally fall within the purpose of the post</w:t>
      </w:r>
    </w:p>
    <w:p w14:paraId="53CF9410" w14:textId="77777777" w:rsidR="00CA16E6" w:rsidRPr="009D7A00" w:rsidRDefault="00CA16E6" w:rsidP="00116871">
      <w:pPr>
        <w:pStyle w:val="BodyText"/>
        <w:tabs>
          <w:tab w:val="left" w:pos="-26"/>
          <w:tab w:val="left" w:pos="26"/>
        </w:tabs>
        <w:spacing w:after="0"/>
        <w:ind w:left="450"/>
        <w:jc w:val="both"/>
        <w:rPr>
          <w:rFonts w:ascii="Trebuchet MS" w:hAnsi="Trebuchet MS"/>
        </w:rPr>
      </w:pPr>
    </w:p>
    <w:p w14:paraId="5D6FF976" w14:textId="77777777" w:rsidR="004D187C" w:rsidRPr="009D7A00" w:rsidRDefault="004D187C" w:rsidP="00116871">
      <w:pPr>
        <w:pStyle w:val="BodyText"/>
        <w:numPr>
          <w:ilvl w:val="0"/>
          <w:numId w:val="4"/>
        </w:numPr>
        <w:tabs>
          <w:tab w:val="left" w:pos="-26"/>
          <w:tab w:val="left" w:pos="26"/>
        </w:tabs>
        <w:spacing w:after="0"/>
        <w:ind w:left="450" w:hanging="450"/>
        <w:jc w:val="both"/>
        <w:rPr>
          <w:rFonts w:ascii="Trebuchet MS" w:hAnsi="Trebuchet MS"/>
        </w:rPr>
      </w:pPr>
      <w:r w:rsidRPr="009D7A00">
        <w:rPr>
          <w:rFonts w:ascii="Trebuchet MS" w:hAnsi="Trebuchet MS"/>
        </w:rPr>
        <w:t>Maintaining high levels of discretion and confidentiality at all times</w:t>
      </w:r>
    </w:p>
    <w:p w14:paraId="2BC200EE" w14:textId="77777777" w:rsidR="00CA16E6" w:rsidRPr="009D7A00" w:rsidRDefault="00CA16E6" w:rsidP="00116871">
      <w:pPr>
        <w:pStyle w:val="BodyText"/>
        <w:tabs>
          <w:tab w:val="left" w:pos="-26"/>
          <w:tab w:val="left" w:pos="26"/>
        </w:tabs>
        <w:spacing w:after="0"/>
        <w:jc w:val="both"/>
        <w:rPr>
          <w:rFonts w:ascii="Trebuchet MS" w:hAnsi="Trebuchet MS"/>
        </w:rPr>
      </w:pPr>
    </w:p>
    <w:p w14:paraId="4CAA74DD" w14:textId="77777777" w:rsidR="004D187C" w:rsidRPr="009D7A00" w:rsidRDefault="004D187C" w:rsidP="00116871">
      <w:pPr>
        <w:pStyle w:val="BodyText"/>
        <w:numPr>
          <w:ilvl w:val="0"/>
          <w:numId w:val="4"/>
        </w:numPr>
        <w:tabs>
          <w:tab w:val="left" w:pos="-26"/>
          <w:tab w:val="left" w:pos="26"/>
        </w:tabs>
        <w:spacing w:after="0"/>
        <w:ind w:left="450" w:hanging="450"/>
        <w:jc w:val="both"/>
        <w:rPr>
          <w:rFonts w:ascii="Trebuchet MS" w:hAnsi="Trebuchet MS"/>
        </w:rPr>
      </w:pPr>
      <w:r w:rsidRPr="009D7A00">
        <w:rPr>
          <w:rFonts w:ascii="Trebuchet MS" w:hAnsi="Trebuchet MS"/>
          <w:lang w:val="en-US"/>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42522A49" w14:textId="77777777" w:rsidR="004D187C" w:rsidRPr="009D7A00" w:rsidRDefault="004D187C" w:rsidP="00116871">
      <w:pPr>
        <w:pStyle w:val="ListParagraph"/>
        <w:rPr>
          <w:rFonts w:ascii="Trebuchet MS" w:hAnsi="Trebuchet MS"/>
        </w:rPr>
      </w:pPr>
    </w:p>
    <w:p w14:paraId="652D10DA" w14:textId="77777777" w:rsidR="004D187C" w:rsidRPr="009D7A00" w:rsidRDefault="004D187C" w:rsidP="00116871">
      <w:pPr>
        <w:pStyle w:val="BodyText"/>
        <w:numPr>
          <w:ilvl w:val="0"/>
          <w:numId w:val="4"/>
        </w:numPr>
        <w:tabs>
          <w:tab w:val="left" w:pos="-26"/>
          <w:tab w:val="left" w:pos="26"/>
        </w:tabs>
        <w:spacing w:after="0"/>
        <w:ind w:left="450" w:hanging="450"/>
        <w:jc w:val="both"/>
        <w:rPr>
          <w:rFonts w:ascii="Trebuchet MS" w:hAnsi="Trebuchet MS"/>
        </w:rPr>
      </w:pPr>
      <w:r w:rsidRPr="009D7A00">
        <w:rPr>
          <w:rFonts w:ascii="Trebuchet MS" w:hAnsi="Trebuchet MS"/>
        </w:rPr>
        <w:t xml:space="preserve">This Job Description is subject to alteration in response to the changes in legislation or </w:t>
      </w:r>
      <w:r w:rsidRPr="009D7A00">
        <w:rPr>
          <w:rFonts w:ascii="Trebuchet MS" w:hAnsi="Trebuchet MS"/>
          <w:bCs/>
        </w:rPr>
        <w:t>The United Synagogue</w:t>
      </w:r>
      <w:r w:rsidRPr="009D7A00">
        <w:rPr>
          <w:rFonts w:ascii="Trebuchet MS" w:hAnsi="Trebuchet MS"/>
        </w:rPr>
        <w:t>’s operational procedures</w:t>
      </w:r>
    </w:p>
    <w:p w14:paraId="0CEC6F56" w14:textId="77777777" w:rsidR="004D187C" w:rsidRPr="009D7A00" w:rsidRDefault="004D187C" w:rsidP="00116871">
      <w:pPr>
        <w:pStyle w:val="BodyText"/>
        <w:tabs>
          <w:tab w:val="left" w:pos="-26"/>
          <w:tab w:val="left" w:pos="26"/>
        </w:tabs>
        <w:spacing w:after="0"/>
        <w:ind w:left="450" w:hanging="450"/>
        <w:jc w:val="both"/>
        <w:rPr>
          <w:rFonts w:ascii="Trebuchet MS" w:hAnsi="Trebuchet MS"/>
        </w:rPr>
      </w:pPr>
    </w:p>
    <w:p w14:paraId="6577FE8C" w14:textId="77777777" w:rsidR="00116871" w:rsidRPr="009D7A00" w:rsidRDefault="004D187C" w:rsidP="00116871">
      <w:pPr>
        <w:pStyle w:val="BodyText"/>
        <w:numPr>
          <w:ilvl w:val="0"/>
          <w:numId w:val="4"/>
        </w:numPr>
        <w:tabs>
          <w:tab w:val="left" w:pos="-26"/>
          <w:tab w:val="left" w:pos="26"/>
        </w:tabs>
        <w:spacing w:after="0"/>
        <w:ind w:left="450" w:hanging="450"/>
        <w:jc w:val="both"/>
        <w:rPr>
          <w:rFonts w:ascii="Trebuchet MS" w:hAnsi="Trebuchet MS"/>
          <w:b/>
        </w:rPr>
      </w:pPr>
      <w:r w:rsidRPr="009D7A00">
        <w:rPr>
          <w:rFonts w:ascii="Trebuchet MS" w:hAnsi="Trebuchet MS"/>
          <w:b/>
        </w:rPr>
        <w:t xml:space="preserve">Due of the nature of the work for which you are applying, this post is exempt from the provisions of Section 4(2) of the Rehabilitation Act, 1974, by virtue of the Rehabilitation of Offenders Act, 1974, (Exceptions) Order 1975 </w:t>
      </w:r>
    </w:p>
    <w:p w14:paraId="476D2590" w14:textId="77777777" w:rsidR="00116871" w:rsidRPr="009D7A00" w:rsidRDefault="00116871" w:rsidP="002D0ADE">
      <w:pPr>
        <w:pStyle w:val="BodyText"/>
        <w:tabs>
          <w:tab w:val="left" w:pos="-26"/>
          <w:tab w:val="left" w:pos="26"/>
        </w:tabs>
        <w:spacing w:after="0"/>
        <w:ind w:left="450"/>
        <w:jc w:val="both"/>
        <w:rPr>
          <w:rFonts w:ascii="Trebuchet MS" w:hAnsi="Trebuchet MS"/>
          <w:b/>
        </w:rPr>
      </w:pPr>
    </w:p>
    <w:p w14:paraId="4146E3F2" w14:textId="77777777" w:rsidR="00A33746" w:rsidRPr="009D7A00" w:rsidRDefault="004D187C" w:rsidP="00A33746">
      <w:pPr>
        <w:pStyle w:val="BodyText"/>
        <w:numPr>
          <w:ilvl w:val="0"/>
          <w:numId w:val="4"/>
        </w:numPr>
        <w:tabs>
          <w:tab w:val="left" w:pos="-26"/>
          <w:tab w:val="left" w:pos="26"/>
        </w:tabs>
        <w:spacing w:after="0"/>
        <w:ind w:left="450" w:hanging="450"/>
        <w:jc w:val="both"/>
        <w:rPr>
          <w:rFonts w:ascii="Trebuchet MS" w:hAnsi="Trebuchet MS"/>
        </w:rPr>
      </w:pPr>
      <w:r w:rsidRPr="009D7A00">
        <w:rPr>
          <w:rFonts w:ascii="Trebuchet MS" w:hAnsi="Trebuchet MS"/>
          <w:b/>
        </w:rPr>
        <w:t>Accordingly, a valid and current enhanced Disclosure and Barring Service (DBS) certificate (formerly CRB) that is satisfactory to the United Synagogue will be required. Please ensure that you complete the United Synagogue Application Form Part 2 appropriately</w:t>
      </w:r>
      <w:r w:rsidR="00B56BB2" w:rsidRPr="009D7A00">
        <w:rPr>
          <w:rFonts w:ascii="Trebuchet MS" w:hAnsi="Trebuchet MS"/>
          <w:b/>
        </w:rPr>
        <w:t xml:space="preserve"> </w:t>
      </w:r>
    </w:p>
    <w:p w14:paraId="57A3A490" w14:textId="77777777" w:rsidR="002D0ADE" w:rsidRPr="009D7A00" w:rsidRDefault="002D0ADE" w:rsidP="00A33746">
      <w:pPr>
        <w:pStyle w:val="BodyText"/>
        <w:tabs>
          <w:tab w:val="left" w:pos="-26"/>
          <w:tab w:val="left" w:pos="26"/>
        </w:tabs>
        <w:spacing w:after="0"/>
        <w:ind w:left="450"/>
        <w:jc w:val="both"/>
        <w:rPr>
          <w:rFonts w:ascii="Trebuchet MS" w:hAnsi="Trebuchet MS"/>
        </w:rPr>
      </w:pPr>
    </w:p>
    <w:p w14:paraId="3BED067F" w14:textId="77777777" w:rsidR="002D0ADE" w:rsidRPr="009D7A00" w:rsidRDefault="002D0ADE" w:rsidP="002D0ADE">
      <w:pPr>
        <w:pStyle w:val="BodyText"/>
        <w:tabs>
          <w:tab w:val="left" w:pos="-26"/>
          <w:tab w:val="left" w:pos="26"/>
        </w:tabs>
        <w:spacing w:after="0"/>
        <w:jc w:val="both"/>
        <w:rPr>
          <w:rFonts w:ascii="Trebuchet MS" w:hAnsi="Trebuchet MS"/>
        </w:rPr>
      </w:pPr>
    </w:p>
    <w:p w14:paraId="0F1F1C58" w14:textId="77777777" w:rsidR="002D0ADE" w:rsidRPr="009D7A00" w:rsidRDefault="002D0ADE">
      <w:pPr>
        <w:rPr>
          <w:rFonts w:ascii="Trebuchet MS" w:hAnsi="Trebuchet MS" w:cs="Arial"/>
        </w:rPr>
      </w:pPr>
      <w:r w:rsidRPr="009D7A00">
        <w:rPr>
          <w:rFonts w:ascii="Trebuchet MS" w:hAnsi="Trebuchet MS"/>
        </w:rPr>
        <w:br w:type="page"/>
      </w:r>
    </w:p>
    <w:p w14:paraId="378F0627" w14:textId="77777777" w:rsidR="0014382E" w:rsidRPr="009D7A00" w:rsidRDefault="002D0ADE" w:rsidP="002D0ADE">
      <w:pPr>
        <w:pStyle w:val="BodyText"/>
        <w:tabs>
          <w:tab w:val="left" w:pos="-26"/>
          <w:tab w:val="left" w:pos="26"/>
        </w:tabs>
        <w:spacing w:after="0"/>
        <w:jc w:val="both"/>
        <w:rPr>
          <w:rFonts w:ascii="Trebuchet MS" w:hAnsi="Trebuchet MS"/>
          <w:b/>
        </w:rPr>
      </w:pPr>
      <w:r w:rsidRPr="009D7A00">
        <w:rPr>
          <w:rFonts w:ascii="Trebuchet MS" w:hAnsi="Trebuchet MS"/>
          <w:b/>
        </w:rPr>
        <w:lastRenderedPageBreak/>
        <w:t>PERSON SPECIFICATION</w:t>
      </w:r>
    </w:p>
    <w:p w14:paraId="04EBEA20" w14:textId="77777777" w:rsidR="006C1019" w:rsidRPr="009D7A00" w:rsidRDefault="006C1019" w:rsidP="006C1019">
      <w:pPr>
        <w:jc w:val="both"/>
        <w:rPr>
          <w:rFonts w:ascii="Trebuchet MS" w:hAnsi="Trebuchet MS" w:cs="Arial"/>
          <w:b/>
        </w:rPr>
      </w:pPr>
      <w:r w:rsidRPr="009D7A00">
        <w:rPr>
          <w:rFonts w:ascii="Trebuchet MS" w:hAnsi="Trebuchet MS" w:cs="Tahoma"/>
          <w:b/>
          <w:i/>
        </w:rPr>
        <w:t>In a series of brief statements identify the essential knowledge, skills and behaviours required.</w:t>
      </w:r>
    </w:p>
    <w:p w14:paraId="69818CF0" w14:textId="77777777" w:rsidR="003F29F7" w:rsidRPr="009D7A00" w:rsidRDefault="003F29F7" w:rsidP="003F29F7">
      <w:pPr>
        <w:rPr>
          <w:rFonts w:ascii="Trebuchet MS" w:hAnsi="Trebuchet MS"/>
          <w:b/>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0"/>
        <w:gridCol w:w="4715"/>
      </w:tblGrid>
      <w:tr w:rsidR="003F29F7" w:rsidRPr="00452BB0" w14:paraId="3C189125" w14:textId="77777777" w:rsidTr="00734481">
        <w:tc>
          <w:tcPr>
            <w:tcW w:w="2676" w:type="pct"/>
            <w:tcBorders>
              <w:top w:val="single" w:sz="4" w:space="0" w:color="auto"/>
              <w:left w:val="single" w:sz="4" w:space="0" w:color="auto"/>
              <w:bottom w:val="single" w:sz="4" w:space="0" w:color="auto"/>
              <w:right w:val="single" w:sz="4" w:space="0" w:color="auto"/>
            </w:tcBorders>
            <w:hideMark/>
          </w:tcPr>
          <w:p w14:paraId="2A08BFAF" w14:textId="77777777" w:rsidR="003F29F7" w:rsidRPr="00452BB0" w:rsidRDefault="003F29F7" w:rsidP="00734481">
            <w:pPr>
              <w:rPr>
                <w:rFonts w:ascii="Trebuchet MS" w:hAnsi="Trebuchet MS"/>
                <w:b/>
                <w:sz w:val="22"/>
                <w:szCs w:val="22"/>
              </w:rPr>
            </w:pPr>
            <w:r w:rsidRPr="00452BB0">
              <w:rPr>
                <w:rFonts w:ascii="Trebuchet MS" w:hAnsi="Trebuchet MS"/>
                <w:b/>
                <w:sz w:val="22"/>
                <w:szCs w:val="22"/>
              </w:rPr>
              <w:t>ESSENTIAL</w:t>
            </w:r>
          </w:p>
        </w:tc>
        <w:tc>
          <w:tcPr>
            <w:tcW w:w="2324" w:type="pct"/>
            <w:tcBorders>
              <w:top w:val="single" w:sz="4" w:space="0" w:color="auto"/>
              <w:left w:val="single" w:sz="4" w:space="0" w:color="auto"/>
              <w:bottom w:val="single" w:sz="4" w:space="0" w:color="auto"/>
              <w:right w:val="single" w:sz="4" w:space="0" w:color="auto"/>
            </w:tcBorders>
            <w:hideMark/>
          </w:tcPr>
          <w:p w14:paraId="2CAE7704" w14:textId="77777777" w:rsidR="003F29F7" w:rsidRPr="00452BB0" w:rsidRDefault="003F29F7" w:rsidP="00734481">
            <w:pPr>
              <w:pStyle w:val="Heading1"/>
              <w:rPr>
                <w:rFonts w:ascii="Trebuchet MS" w:hAnsi="Trebuchet MS"/>
                <w:sz w:val="22"/>
                <w:szCs w:val="22"/>
              </w:rPr>
            </w:pPr>
            <w:r w:rsidRPr="00452BB0">
              <w:rPr>
                <w:rFonts w:ascii="Trebuchet MS" w:hAnsi="Trebuchet MS"/>
                <w:sz w:val="22"/>
                <w:szCs w:val="22"/>
              </w:rPr>
              <w:t>DESIRABLE</w:t>
            </w:r>
          </w:p>
        </w:tc>
      </w:tr>
      <w:tr w:rsidR="003F29F7" w:rsidRPr="00452BB0" w14:paraId="73AE5C30" w14:textId="77777777" w:rsidTr="00734481">
        <w:trPr>
          <w:trHeight w:hRule="exact" w:val="598"/>
        </w:trPr>
        <w:tc>
          <w:tcPr>
            <w:tcW w:w="2676" w:type="pct"/>
            <w:tcBorders>
              <w:top w:val="single" w:sz="4" w:space="0" w:color="auto"/>
              <w:left w:val="single" w:sz="4" w:space="0" w:color="auto"/>
              <w:bottom w:val="single" w:sz="4" w:space="0" w:color="auto"/>
              <w:right w:val="single" w:sz="4" w:space="0" w:color="auto"/>
            </w:tcBorders>
            <w:hideMark/>
          </w:tcPr>
          <w:p w14:paraId="1585173B"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Knowledge and understanding of the range of Jewish customs and practices</w:t>
            </w:r>
          </w:p>
        </w:tc>
        <w:tc>
          <w:tcPr>
            <w:tcW w:w="2324" w:type="pct"/>
            <w:tcBorders>
              <w:top w:val="single" w:sz="4" w:space="0" w:color="auto"/>
              <w:left w:val="single" w:sz="4" w:space="0" w:color="auto"/>
              <w:bottom w:val="single" w:sz="4" w:space="0" w:color="auto"/>
              <w:right w:val="single" w:sz="4" w:space="0" w:color="auto"/>
            </w:tcBorders>
            <w:hideMark/>
          </w:tcPr>
          <w:p w14:paraId="2DD8DD4B"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A good working knowledge of the Jewish community</w:t>
            </w:r>
          </w:p>
        </w:tc>
      </w:tr>
      <w:tr w:rsidR="003F29F7" w:rsidRPr="00452BB0" w14:paraId="624DC13A" w14:textId="77777777" w:rsidTr="00734481">
        <w:trPr>
          <w:trHeight w:hRule="exact" w:val="764"/>
        </w:trPr>
        <w:tc>
          <w:tcPr>
            <w:tcW w:w="2676" w:type="pct"/>
            <w:tcBorders>
              <w:top w:val="single" w:sz="4" w:space="0" w:color="auto"/>
              <w:left w:val="single" w:sz="4" w:space="0" w:color="auto"/>
              <w:bottom w:val="single" w:sz="4" w:space="0" w:color="auto"/>
              <w:right w:val="single" w:sz="4" w:space="0" w:color="auto"/>
            </w:tcBorders>
            <w:hideMark/>
          </w:tcPr>
          <w:p w14:paraId="03138465" w14:textId="13BAEB68" w:rsidR="003F29F7" w:rsidRPr="00452BB0" w:rsidRDefault="003F29F7" w:rsidP="00734481">
            <w:pPr>
              <w:rPr>
                <w:rFonts w:ascii="Trebuchet MS" w:hAnsi="Trebuchet MS"/>
                <w:sz w:val="22"/>
                <w:szCs w:val="22"/>
              </w:rPr>
            </w:pPr>
            <w:r w:rsidRPr="00452BB0">
              <w:rPr>
                <w:rFonts w:ascii="Trebuchet MS" w:hAnsi="Trebuchet MS"/>
                <w:sz w:val="22"/>
                <w:szCs w:val="22"/>
              </w:rPr>
              <w:t>Proven experience of working in the voluntary or community sector with direct client and volunteer contact</w:t>
            </w:r>
            <w:r w:rsidR="00734481">
              <w:rPr>
                <w:rFonts w:ascii="Trebuchet MS" w:hAnsi="Trebuchet MS"/>
                <w:sz w:val="22"/>
                <w:szCs w:val="22"/>
              </w:rPr>
              <w:t>.</w:t>
            </w:r>
          </w:p>
        </w:tc>
        <w:tc>
          <w:tcPr>
            <w:tcW w:w="2324" w:type="pct"/>
            <w:tcBorders>
              <w:top w:val="single" w:sz="4" w:space="0" w:color="auto"/>
              <w:left w:val="single" w:sz="4" w:space="0" w:color="auto"/>
              <w:bottom w:val="single" w:sz="4" w:space="0" w:color="auto"/>
              <w:right w:val="single" w:sz="4" w:space="0" w:color="auto"/>
            </w:tcBorders>
            <w:hideMark/>
          </w:tcPr>
          <w:p w14:paraId="1ECAB9FC"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Experience of publicising a service</w:t>
            </w:r>
          </w:p>
        </w:tc>
      </w:tr>
      <w:tr w:rsidR="003F29F7" w:rsidRPr="00452BB0" w14:paraId="64D5ED88" w14:textId="77777777" w:rsidTr="00734481">
        <w:trPr>
          <w:trHeight w:hRule="exact" w:val="437"/>
        </w:trPr>
        <w:tc>
          <w:tcPr>
            <w:tcW w:w="2676" w:type="pct"/>
            <w:tcBorders>
              <w:top w:val="single" w:sz="4" w:space="0" w:color="auto"/>
              <w:left w:val="single" w:sz="4" w:space="0" w:color="auto"/>
              <w:bottom w:val="single" w:sz="4" w:space="0" w:color="auto"/>
              <w:right w:val="single" w:sz="4" w:space="0" w:color="auto"/>
            </w:tcBorders>
            <w:hideMark/>
          </w:tcPr>
          <w:p w14:paraId="5BFAC641"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The ability to assess the skills of volunteers</w:t>
            </w:r>
          </w:p>
        </w:tc>
        <w:tc>
          <w:tcPr>
            <w:tcW w:w="2324" w:type="pct"/>
            <w:tcBorders>
              <w:top w:val="single" w:sz="4" w:space="0" w:color="auto"/>
              <w:left w:val="single" w:sz="4" w:space="0" w:color="auto"/>
              <w:bottom w:val="single" w:sz="4" w:space="0" w:color="auto"/>
              <w:right w:val="single" w:sz="4" w:space="0" w:color="auto"/>
            </w:tcBorders>
            <w:hideMark/>
          </w:tcPr>
          <w:p w14:paraId="3E9492F1" w14:textId="77777777" w:rsidR="003F29F7" w:rsidRPr="00452BB0" w:rsidRDefault="003F29F7" w:rsidP="00734481">
            <w:pPr>
              <w:pStyle w:val="Heading3"/>
              <w:rPr>
                <w:rFonts w:ascii="Trebuchet MS" w:hAnsi="Trebuchet MS"/>
                <w:color w:val="auto"/>
                <w:sz w:val="22"/>
                <w:szCs w:val="22"/>
              </w:rPr>
            </w:pPr>
            <w:r w:rsidRPr="00452BB0">
              <w:rPr>
                <w:rFonts w:ascii="Trebuchet MS" w:hAnsi="Trebuchet MS"/>
                <w:color w:val="auto"/>
                <w:sz w:val="22"/>
                <w:szCs w:val="22"/>
              </w:rPr>
              <w:t>An appropriate professional qualification</w:t>
            </w:r>
          </w:p>
        </w:tc>
      </w:tr>
      <w:tr w:rsidR="003F29F7" w:rsidRPr="00452BB0" w14:paraId="6ADE5CD1" w14:textId="77777777" w:rsidTr="00734481">
        <w:trPr>
          <w:trHeight w:hRule="exact" w:val="757"/>
        </w:trPr>
        <w:tc>
          <w:tcPr>
            <w:tcW w:w="2676" w:type="pct"/>
            <w:tcBorders>
              <w:top w:val="single" w:sz="4" w:space="0" w:color="auto"/>
              <w:left w:val="single" w:sz="4" w:space="0" w:color="auto"/>
              <w:bottom w:val="single" w:sz="4" w:space="0" w:color="auto"/>
              <w:right w:val="single" w:sz="4" w:space="0" w:color="auto"/>
            </w:tcBorders>
            <w:hideMark/>
          </w:tcPr>
          <w:p w14:paraId="7E066D45" w14:textId="77777777" w:rsidR="003F29F7" w:rsidRPr="00452BB0" w:rsidRDefault="003F29F7" w:rsidP="00734481">
            <w:pPr>
              <w:tabs>
                <w:tab w:val="num" w:pos="1080"/>
              </w:tabs>
              <w:rPr>
                <w:rFonts w:ascii="Trebuchet MS" w:hAnsi="Trebuchet MS"/>
                <w:sz w:val="22"/>
                <w:szCs w:val="22"/>
              </w:rPr>
            </w:pPr>
            <w:r w:rsidRPr="00452BB0">
              <w:rPr>
                <w:rFonts w:ascii="Trebuchet MS" w:hAnsi="Trebuchet MS"/>
                <w:sz w:val="22"/>
                <w:szCs w:val="22"/>
              </w:rPr>
              <w:t>Working knowledge and understanding of policies and guidelines required in volunteer recruitment and training</w:t>
            </w:r>
          </w:p>
        </w:tc>
        <w:tc>
          <w:tcPr>
            <w:tcW w:w="2324" w:type="pct"/>
            <w:tcBorders>
              <w:top w:val="single" w:sz="4" w:space="0" w:color="auto"/>
              <w:left w:val="single" w:sz="4" w:space="0" w:color="auto"/>
              <w:bottom w:val="single" w:sz="4" w:space="0" w:color="auto"/>
              <w:right w:val="single" w:sz="4" w:space="0" w:color="auto"/>
            </w:tcBorders>
            <w:hideMark/>
          </w:tcPr>
          <w:p w14:paraId="579ADB5D"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Experience of managing and supporting volunteers/staff</w:t>
            </w:r>
          </w:p>
        </w:tc>
      </w:tr>
      <w:tr w:rsidR="003F29F7" w:rsidRPr="00452BB0" w14:paraId="665941E5" w14:textId="77777777" w:rsidTr="00734481">
        <w:trPr>
          <w:trHeight w:hRule="exact" w:val="556"/>
        </w:trPr>
        <w:tc>
          <w:tcPr>
            <w:tcW w:w="2676" w:type="pct"/>
            <w:tcBorders>
              <w:top w:val="single" w:sz="4" w:space="0" w:color="auto"/>
              <w:left w:val="single" w:sz="4" w:space="0" w:color="auto"/>
              <w:bottom w:val="single" w:sz="4" w:space="0" w:color="auto"/>
              <w:right w:val="single" w:sz="4" w:space="0" w:color="auto"/>
            </w:tcBorders>
            <w:hideMark/>
          </w:tcPr>
          <w:p w14:paraId="6F9BBC8D" w14:textId="77777777" w:rsidR="003F29F7" w:rsidRPr="00452BB0" w:rsidRDefault="003F29F7" w:rsidP="00734481">
            <w:pPr>
              <w:tabs>
                <w:tab w:val="num" w:pos="1080"/>
              </w:tabs>
              <w:rPr>
                <w:rFonts w:ascii="Trebuchet MS" w:hAnsi="Trebuchet MS"/>
                <w:sz w:val="22"/>
                <w:szCs w:val="22"/>
              </w:rPr>
            </w:pPr>
            <w:r w:rsidRPr="00452BB0">
              <w:rPr>
                <w:rFonts w:ascii="Trebuchet MS" w:hAnsi="Trebuchet MS"/>
                <w:sz w:val="22"/>
                <w:szCs w:val="22"/>
              </w:rPr>
              <w:t xml:space="preserve">Knowledge and understanding of statutory and voluntary sector welfare resources </w:t>
            </w:r>
          </w:p>
        </w:tc>
        <w:tc>
          <w:tcPr>
            <w:tcW w:w="2324" w:type="pct"/>
            <w:tcBorders>
              <w:top w:val="single" w:sz="4" w:space="0" w:color="auto"/>
              <w:left w:val="single" w:sz="4" w:space="0" w:color="auto"/>
              <w:bottom w:val="single" w:sz="4" w:space="0" w:color="auto"/>
              <w:right w:val="single" w:sz="4" w:space="0" w:color="auto"/>
            </w:tcBorders>
            <w:hideMark/>
          </w:tcPr>
          <w:p w14:paraId="449D6C87"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Experience in training volunteers/staff</w:t>
            </w:r>
          </w:p>
        </w:tc>
      </w:tr>
      <w:tr w:rsidR="003F29F7" w:rsidRPr="00452BB0" w14:paraId="4BC3B776" w14:textId="77777777" w:rsidTr="00734481">
        <w:trPr>
          <w:trHeight w:hRule="exact" w:val="564"/>
        </w:trPr>
        <w:tc>
          <w:tcPr>
            <w:tcW w:w="2676" w:type="pct"/>
            <w:tcBorders>
              <w:top w:val="single" w:sz="4" w:space="0" w:color="auto"/>
              <w:left w:val="single" w:sz="4" w:space="0" w:color="auto"/>
              <w:bottom w:val="single" w:sz="4" w:space="0" w:color="auto"/>
              <w:right w:val="single" w:sz="4" w:space="0" w:color="auto"/>
            </w:tcBorders>
            <w:hideMark/>
          </w:tcPr>
          <w:p w14:paraId="0941D9A4"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 xml:space="preserve">A proven ability to work with vulnerable people of all ages and abilities </w:t>
            </w:r>
          </w:p>
        </w:tc>
        <w:tc>
          <w:tcPr>
            <w:tcW w:w="2324" w:type="pct"/>
            <w:tcBorders>
              <w:top w:val="single" w:sz="4" w:space="0" w:color="auto"/>
              <w:left w:val="single" w:sz="4" w:space="0" w:color="auto"/>
              <w:bottom w:val="single" w:sz="4" w:space="0" w:color="auto"/>
              <w:right w:val="single" w:sz="4" w:space="0" w:color="auto"/>
            </w:tcBorders>
            <w:hideMark/>
          </w:tcPr>
          <w:p w14:paraId="3E472E30" w14:textId="77777777" w:rsidR="003F29F7" w:rsidRPr="00452BB0" w:rsidRDefault="003F29F7" w:rsidP="00734481">
            <w:pPr>
              <w:pStyle w:val="Heading3"/>
              <w:rPr>
                <w:rFonts w:ascii="Trebuchet MS" w:hAnsi="Trebuchet MS"/>
                <w:color w:val="auto"/>
                <w:sz w:val="22"/>
                <w:szCs w:val="22"/>
              </w:rPr>
            </w:pPr>
            <w:r w:rsidRPr="00452BB0">
              <w:rPr>
                <w:rFonts w:ascii="Trebuchet MS" w:hAnsi="Trebuchet MS"/>
                <w:color w:val="auto"/>
                <w:sz w:val="22"/>
                <w:szCs w:val="22"/>
              </w:rPr>
              <w:t>Reporting skills</w:t>
            </w:r>
          </w:p>
        </w:tc>
      </w:tr>
      <w:tr w:rsidR="003F29F7" w:rsidRPr="00452BB0" w14:paraId="31776F6D" w14:textId="77777777" w:rsidTr="00734481">
        <w:trPr>
          <w:trHeight w:hRule="exact" w:val="572"/>
        </w:trPr>
        <w:tc>
          <w:tcPr>
            <w:tcW w:w="2676" w:type="pct"/>
            <w:tcBorders>
              <w:top w:val="single" w:sz="4" w:space="0" w:color="auto"/>
              <w:left w:val="single" w:sz="4" w:space="0" w:color="auto"/>
              <w:bottom w:val="single" w:sz="4" w:space="0" w:color="auto"/>
              <w:right w:val="single" w:sz="4" w:space="0" w:color="auto"/>
            </w:tcBorders>
            <w:hideMark/>
          </w:tcPr>
          <w:p w14:paraId="2E620368" w14:textId="77777777" w:rsidR="003F29F7" w:rsidRPr="00452BB0" w:rsidRDefault="003F29F7" w:rsidP="00734481">
            <w:pPr>
              <w:tabs>
                <w:tab w:val="num" w:pos="1080"/>
              </w:tabs>
              <w:rPr>
                <w:rFonts w:ascii="Trebuchet MS" w:hAnsi="Trebuchet MS"/>
                <w:sz w:val="22"/>
                <w:szCs w:val="22"/>
              </w:rPr>
            </w:pPr>
            <w:r w:rsidRPr="00452BB0">
              <w:rPr>
                <w:rFonts w:ascii="Trebuchet MS" w:hAnsi="Trebuchet MS"/>
                <w:sz w:val="22"/>
                <w:szCs w:val="22"/>
              </w:rPr>
              <w:t xml:space="preserve">Proven ability to initiate, create and implement projects </w:t>
            </w:r>
          </w:p>
        </w:tc>
        <w:tc>
          <w:tcPr>
            <w:tcW w:w="2324" w:type="pct"/>
            <w:tcBorders>
              <w:top w:val="single" w:sz="4" w:space="0" w:color="auto"/>
              <w:left w:val="single" w:sz="4" w:space="0" w:color="auto"/>
              <w:bottom w:val="single" w:sz="4" w:space="0" w:color="auto"/>
              <w:right w:val="single" w:sz="4" w:space="0" w:color="auto"/>
            </w:tcBorders>
            <w:hideMark/>
          </w:tcPr>
          <w:p w14:paraId="012988F2"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Research skills</w:t>
            </w:r>
          </w:p>
        </w:tc>
      </w:tr>
      <w:tr w:rsidR="00452BB0" w:rsidRPr="00452BB0" w14:paraId="29200225" w14:textId="77777777" w:rsidTr="00734481">
        <w:trPr>
          <w:trHeight w:hRule="exact" w:val="752"/>
        </w:trPr>
        <w:tc>
          <w:tcPr>
            <w:tcW w:w="2676" w:type="pct"/>
            <w:tcBorders>
              <w:top w:val="single" w:sz="4" w:space="0" w:color="auto"/>
              <w:left w:val="single" w:sz="4" w:space="0" w:color="auto"/>
              <w:bottom w:val="single" w:sz="4" w:space="0" w:color="auto"/>
              <w:right w:val="single" w:sz="4" w:space="0" w:color="auto"/>
            </w:tcBorders>
          </w:tcPr>
          <w:p w14:paraId="30C85BBC" w14:textId="2D1C2DE1" w:rsidR="00452BB0" w:rsidRPr="00452BB0" w:rsidRDefault="00452BB0" w:rsidP="00734481">
            <w:pPr>
              <w:tabs>
                <w:tab w:val="num" w:pos="1080"/>
              </w:tabs>
              <w:rPr>
                <w:rFonts w:ascii="Trebuchet MS" w:hAnsi="Trebuchet MS"/>
                <w:sz w:val="22"/>
                <w:szCs w:val="22"/>
              </w:rPr>
            </w:pPr>
            <w:r w:rsidRPr="00452BB0">
              <w:rPr>
                <w:rFonts w:ascii="Trebuchet MS" w:hAnsi="Trebuchet MS"/>
                <w:sz w:val="22"/>
                <w:szCs w:val="22"/>
              </w:rPr>
              <w:t>A willingness to undertake First Aid Training as part of A willingness to take part of continuing professional development.</w:t>
            </w:r>
          </w:p>
        </w:tc>
        <w:tc>
          <w:tcPr>
            <w:tcW w:w="2324" w:type="pct"/>
            <w:tcBorders>
              <w:top w:val="single" w:sz="4" w:space="0" w:color="auto"/>
              <w:left w:val="single" w:sz="4" w:space="0" w:color="auto"/>
              <w:bottom w:val="single" w:sz="4" w:space="0" w:color="auto"/>
              <w:right w:val="single" w:sz="4" w:space="0" w:color="auto"/>
            </w:tcBorders>
          </w:tcPr>
          <w:p w14:paraId="1173F8E4" w14:textId="77777777" w:rsidR="00452BB0" w:rsidRPr="00452BB0" w:rsidRDefault="00452BB0" w:rsidP="00734481">
            <w:pPr>
              <w:rPr>
                <w:rFonts w:ascii="Trebuchet MS" w:hAnsi="Trebuchet MS"/>
                <w:sz w:val="22"/>
                <w:szCs w:val="22"/>
              </w:rPr>
            </w:pPr>
          </w:p>
        </w:tc>
      </w:tr>
      <w:tr w:rsidR="00454F92" w:rsidRPr="00452BB0" w14:paraId="222F4C6C" w14:textId="77777777" w:rsidTr="00734481">
        <w:trPr>
          <w:trHeight w:hRule="exact" w:val="519"/>
        </w:trPr>
        <w:tc>
          <w:tcPr>
            <w:tcW w:w="2676" w:type="pct"/>
            <w:tcBorders>
              <w:top w:val="single" w:sz="4" w:space="0" w:color="auto"/>
              <w:left w:val="single" w:sz="4" w:space="0" w:color="auto"/>
              <w:bottom w:val="single" w:sz="4" w:space="0" w:color="auto"/>
              <w:right w:val="single" w:sz="4" w:space="0" w:color="auto"/>
            </w:tcBorders>
          </w:tcPr>
          <w:p w14:paraId="3314E234" w14:textId="76CA630F" w:rsidR="00454F92" w:rsidRPr="00452BB0" w:rsidRDefault="00454F92" w:rsidP="00734481">
            <w:pPr>
              <w:tabs>
                <w:tab w:val="num" w:pos="1080"/>
              </w:tabs>
              <w:rPr>
                <w:rFonts w:ascii="Trebuchet MS" w:hAnsi="Trebuchet MS"/>
                <w:sz w:val="22"/>
                <w:szCs w:val="22"/>
              </w:rPr>
            </w:pPr>
            <w:r w:rsidRPr="00454F92">
              <w:rPr>
                <w:rFonts w:ascii="Trebuchet MS" w:hAnsi="Trebuchet MS"/>
                <w:sz w:val="22"/>
                <w:szCs w:val="22"/>
              </w:rPr>
              <w:t>An understanding of equality, diversity and inclusion in care will be preferable.</w:t>
            </w:r>
          </w:p>
        </w:tc>
        <w:tc>
          <w:tcPr>
            <w:tcW w:w="2324" w:type="pct"/>
            <w:tcBorders>
              <w:top w:val="single" w:sz="4" w:space="0" w:color="auto"/>
              <w:left w:val="single" w:sz="4" w:space="0" w:color="auto"/>
              <w:bottom w:val="single" w:sz="4" w:space="0" w:color="auto"/>
              <w:right w:val="single" w:sz="4" w:space="0" w:color="auto"/>
            </w:tcBorders>
          </w:tcPr>
          <w:p w14:paraId="4336A39B" w14:textId="77777777" w:rsidR="00454F92" w:rsidRPr="00452BB0" w:rsidRDefault="00454F92" w:rsidP="00734481">
            <w:pPr>
              <w:rPr>
                <w:rFonts w:ascii="Trebuchet MS" w:hAnsi="Trebuchet MS"/>
                <w:sz w:val="22"/>
                <w:szCs w:val="22"/>
              </w:rPr>
            </w:pPr>
          </w:p>
        </w:tc>
      </w:tr>
      <w:tr w:rsidR="003F29F7" w:rsidRPr="00452BB0" w14:paraId="22F88022" w14:textId="77777777" w:rsidTr="00734481">
        <w:trPr>
          <w:trHeight w:hRule="exact" w:val="528"/>
        </w:trPr>
        <w:tc>
          <w:tcPr>
            <w:tcW w:w="2676" w:type="pct"/>
            <w:tcBorders>
              <w:top w:val="single" w:sz="4" w:space="0" w:color="auto"/>
              <w:left w:val="single" w:sz="4" w:space="0" w:color="auto"/>
              <w:bottom w:val="single" w:sz="4" w:space="0" w:color="auto"/>
              <w:right w:val="single" w:sz="4" w:space="0" w:color="auto"/>
            </w:tcBorders>
            <w:hideMark/>
          </w:tcPr>
          <w:p w14:paraId="4DFA7553"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Excellent communication and listening skills both face-to-face and on the telephone</w:t>
            </w:r>
          </w:p>
        </w:tc>
        <w:tc>
          <w:tcPr>
            <w:tcW w:w="2324" w:type="pct"/>
            <w:tcBorders>
              <w:top w:val="single" w:sz="4" w:space="0" w:color="auto"/>
              <w:left w:val="single" w:sz="4" w:space="0" w:color="auto"/>
              <w:bottom w:val="single" w:sz="4" w:space="0" w:color="auto"/>
              <w:right w:val="single" w:sz="4" w:space="0" w:color="auto"/>
            </w:tcBorders>
            <w:hideMark/>
          </w:tcPr>
          <w:p w14:paraId="1C73D67F" w14:textId="77777777" w:rsidR="003F29F7" w:rsidRPr="00452BB0" w:rsidRDefault="003F29F7" w:rsidP="00734481">
            <w:pPr>
              <w:pStyle w:val="Heading2"/>
              <w:rPr>
                <w:rFonts w:ascii="Trebuchet MS" w:hAnsi="Trebuchet MS"/>
                <w:b w:val="0"/>
                <w:i w:val="0"/>
                <w:sz w:val="22"/>
                <w:szCs w:val="22"/>
              </w:rPr>
            </w:pPr>
            <w:r w:rsidRPr="00452BB0">
              <w:rPr>
                <w:rFonts w:ascii="Trebuchet MS" w:hAnsi="Trebuchet MS"/>
                <w:b w:val="0"/>
                <w:i w:val="0"/>
                <w:sz w:val="22"/>
                <w:szCs w:val="22"/>
              </w:rPr>
              <w:t>IT database experience/skills</w:t>
            </w:r>
          </w:p>
        </w:tc>
      </w:tr>
      <w:tr w:rsidR="003F29F7" w:rsidRPr="00452BB0" w14:paraId="5B60854E" w14:textId="77777777" w:rsidTr="00734481">
        <w:trPr>
          <w:trHeight w:hRule="exact" w:val="730"/>
        </w:trPr>
        <w:tc>
          <w:tcPr>
            <w:tcW w:w="2676" w:type="pct"/>
            <w:tcBorders>
              <w:top w:val="single" w:sz="4" w:space="0" w:color="auto"/>
              <w:left w:val="single" w:sz="4" w:space="0" w:color="auto"/>
              <w:bottom w:val="single" w:sz="4" w:space="0" w:color="auto"/>
              <w:right w:val="single" w:sz="4" w:space="0" w:color="auto"/>
            </w:tcBorders>
            <w:hideMark/>
          </w:tcPr>
          <w:p w14:paraId="32586275" w14:textId="77777777" w:rsidR="003F29F7" w:rsidRPr="00452BB0" w:rsidRDefault="003F29F7" w:rsidP="00734481">
            <w:pPr>
              <w:pStyle w:val="Heading2"/>
              <w:rPr>
                <w:rFonts w:ascii="Trebuchet MS" w:hAnsi="Trebuchet MS"/>
                <w:b w:val="0"/>
                <w:i w:val="0"/>
                <w:sz w:val="22"/>
                <w:szCs w:val="22"/>
              </w:rPr>
            </w:pPr>
            <w:bookmarkStart w:id="0" w:name="_GoBack"/>
            <w:bookmarkEnd w:id="0"/>
            <w:r w:rsidRPr="00452BB0">
              <w:rPr>
                <w:rFonts w:ascii="Trebuchet MS" w:hAnsi="Trebuchet MS"/>
                <w:b w:val="0"/>
                <w:i w:val="0"/>
                <w:sz w:val="22"/>
                <w:szCs w:val="22"/>
              </w:rPr>
              <w:t>Proven ability to maintain confidentiality</w:t>
            </w:r>
          </w:p>
        </w:tc>
        <w:tc>
          <w:tcPr>
            <w:tcW w:w="2324" w:type="pct"/>
            <w:tcBorders>
              <w:top w:val="single" w:sz="4" w:space="0" w:color="auto"/>
              <w:left w:val="single" w:sz="4" w:space="0" w:color="auto"/>
              <w:bottom w:val="single" w:sz="4" w:space="0" w:color="auto"/>
              <w:right w:val="single" w:sz="4" w:space="0" w:color="auto"/>
            </w:tcBorders>
            <w:hideMark/>
          </w:tcPr>
          <w:p w14:paraId="03C5EEA3" w14:textId="77777777" w:rsidR="003F29F7" w:rsidRPr="00452BB0" w:rsidRDefault="003F29F7" w:rsidP="00734481">
            <w:pPr>
              <w:pStyle w:val="Heading2"/>
              <w:rPr>
                <w:rFonts w:ascii="Trebuchet MS" w:hAnsi="Trebuchet MS"/>
                <w:b w:val="0"/>
                <w:i w:val="0"/>
                <w:sz w:val="22"/>
                <w:szCs w:val="22"/>
              </w:rPr>
            </w:pPr>
            <w:r w:rsidRPr="00452BB0">
              <w:rPr>
                <w:rFonts w:ascii="Trebuchet MS" w:hAnsi="Trebuchet MS"/>
                <w:b w:val="0"/>
                <w:i w:val="0"/>
                <w:sz w:val="22"/>
                <w:szCs w:val="22"/>
              </w:rPr>
              <w:t>The ability to produce marketing materials, leaflets etc.</w:t>
            </w:r>
          </w:p>
        </w:tc>
      </w:tr>
      <w:tr w:rsidR="003F29F7" w:rsidRPr="00452BB0" w14:paraId="1784C605" w14:textId="77777777" w:rsidTr="00734481">
        <w:trPr>
          <w:trHeight w:hRule="exact" w:val="339"/>
        </w:trPr>
        <w:tc>
          <w:tcPr>
            <w:tcW w:w="2676" w:type="pct"/>
            <w:tcBorders>
              <w:top w:val="single" w:sz="4" w:space="0" w:color="auto"/>
              <w:left w:val="single" w:sz="4" w:space="0" w:color="auto"/>
              <w:bottom w:val="single" w:sz="4" w:space="0" w:color="auto"/>
              <w:right w:val="single" w:sz="4" w:space="0" w:color="auto"/>
            </w:tcBorders>
            <w:hideMark/>
          </w:tcPr>
          <w:p w14:paraId="20E6F3FA" w14:textId="77777777" w:rsidR="003F29F7" w:rsidRPr="00452BB0" w:rsidRDefault="003F29F7" w:rsidP="00734481">
            <w:pPr>
              <w:pStyle w:val="Heading3"/>
              <w:rPr>
                <w:rFonts w:ascii="Trebuchet MS" w:hAnsi="Trebuchet MS"/>
                <w:color w:val="auto"/>
                <w:sz w:val="22"/>
                <w:szCs w:val="22"/>
              </w:rPr>
            </w:pPr>
            <w:r w:rsidRPr="00452BB0">
              <w:rPr>
                <w:rFonts w:ascii="Trebuchet MS" w:hAnsi="Trebuchet MS"/>
                <w:color w:val="auto"/>
                <w:sz w:val="22"/>
                <w:szCs w:val="22"/>
              </w:rPr>
              <w:t>Good time management skills</w:t>
            </w:r>
          </w:p>
        </w:tc>
        <w:tc>
          <w:tcPr>
            <w:tcW w:w="2324" w:type="pct"/>
            <w:tcBorders>
              <w:top w:val="single" w:sz="4" w:space="0" w:color="auto"/>
              <w:left w:val="single" w:sz="4" w:space="0" w:color="auto"/>
              <w:bottom w:val="single" w:sz="4" w:space="0" w:color="auto"/>
              <w:right w:val="single" w:sz="4" w:space="0" w:color="auto"/>
            </w:tcBorders>
          </w:tcPr>
          <w:p w14:paraId="572A9436" w14:textId="77777777" w:rsidR="003F29F7" w:rsidRPr="00452BB0" w:rsidRDefault="003F29F7" w:rsidP="00734481">
            <w:pPr>
              <w:pStyle w:val="Heading2"/>
              <w:rPr>
                <w:rFonts w:ascii="Trebuchet MS" w:hAnsi="Trebuchet MS"/>
                <w:b w:val="0"/>
                <w:i w:val="0"/>
                <w:sz w:val="22"/>
                <w:szCs w:val="22"/>
              </w:rPr>
            </w:pPr>
          </w:p>
        </w:tc>
      </w:tr>
      <w:tr w:rsidR="003F29F7" w:rsidRPr="00452BB0" w14:paraId="5DD86BB2" w14:textId="77777777" w:rsidTr="00734481">
        <w:trPr>
          <w:trHeight w:hRule="exact" w:val="348"/>
        </w:trPr>
        <w:tc>
          <w:tcPr>
            <w:tcW w:w="2676" w:type="pct"/>
            <w:tcBorders>
              <w:top w:val="single" w:sz="4" w:space="0" w:color="auto"/>
              <w:left w:val="single" w:sz="4" w:space="0" w:color="auto"/>
              <w:bottom w:val="single" w:sz="4" w:space="0" w:color="auto"/>
              <w:right w:val="single" w:sz="4" w:space="0" w:color="auto"/>
            </w:tcBorders>
            <w:hideMark/>
          </w:tcPr>
          <w:p w14:paraId="5BAD5E98" w14:textId="77777777" w:rsidR="003F29F7" w:rsidRPr="00452BB0" w:rsidRDefault="003F29F7" w:rsidP="00734481">
            <w:pPr>
              <w:rPr>
                <w:rFonts w:ascii="Trebuchet MS" w:hAnsi="Trebuchet MS"/>
                <w:sz w:val="22"/>
                <w:szCs w:val="22"/>
              </w:rPr>
            </w:pPr>
            <w:r w:rsidRPr="00452BB0">
              <w:rPr>
                <w:rFonts w:ascii="Trebuchet MS" w:hAnsi="Trebuchet MS"/>
                <w:sz w:val="22"/>
                <w:szCs w:val="22"/>
              </w:rPr>
              <w:t>Good administration and IT skills</w:t>
            </w:r>
          </w:p>
        </w:tc>
        <w:tc>
          <w:tcPr>
            <w:tcW w:w="2324" w:type="pct"/>
            <w:tcBorders>
              <w:top w:val="single" w:sz="4" w:space="0" w:color="auto"/>
              <w:left w:val="single" w:sz="4" w:space="0" w:color="auto"/>
              <w:bottom w:val="single" w:sz="4" w:space="0" w:color="auto"/>
              <w:right w:val="single" w:sz="4" w:space="0" w:color="auto"/>
            </w:tcBorders>
          </w:tcPr>
          <w:p w14:paraId="2512D093" w14:textId="77777777" w:rsidR="003F29F7" w:rsidRPr="00452BB0" w:rsidRDefault="003F29F7" w:rsidP="00734481">
            <w:pPr>
              <w:rPr>
                <w:rFonts w:ascii="Trebuchet MS" w:hAnsi="Trebuchet MS"/>
                <w:sz w:val="22"/>
                <w:szCs w:val="22"/>
              </w:rPr>
            </w:pPr>
          </w:p>
        </w:tc>
      </w:tr>
      <w:tr w:rsidR="003F29F7" w:rsidRPr="00452BB0" w14:paraId="0DEAB2CF" w14:textId="77777777" w:rsidTr="00734481">
        <w:trPr>
          <w:trHeight w:hRule="exact" w:val="517"/>
        </w:trPr>
        <w:tc>
          <w:tcPr>
            <w:tcW w:w="2676" w:type="pct"/>
            <w:tcBorders>
              <w:top w:val="single" w:sz="4" w:space="0" w:color="auto"/>
              <w:left w:val="single" w:sz="4" w:space="0" w:color="auto"/>
              <w:bottom w:val="single" w:sz="4" w:space="0" w:color="auto"/>
              <w:right w:val="single" w:sz="4" w:space="0" w:color="auto"/>
            </w:tcBorders>
            <w:hideMark/>
          </w:tcPr>
          <w:p w14:paraId="52A872C4" w14:textId="77777777" w:rsidR="003F29F7" w:rsidRPr="00452BB0" w:rsidRDefault="003F29F7" w:rsidP="00734481">
            <w:pPr>
              <w:pStyle w:val="Heading2"/>
              <w:rPr>
                <w:rFonts w:ascii="Trebuchet MS" w:hAnsi="Trebuchet MS"/>
                <w:b w:val="0"/>
                <w:i w:val="0"/>
                <w:sz w:val="22"/>
                <w:szCs w:val="22"/>
              </w:rPr>
            </w:pPr>
            <w:r w:rsidRPr="00452BB0">
              <w:rPr>
                <w:rFonts w:ascii="Trebuchet MS" w:hAnsi="Trebuchet MS"/>
                <w:b w:val="0"/>
                <w:i w:val="0"/>
                <w:sz w:val="22"/>
                <w:szCs w:val="22"/>
              </w:rPr>
              <w:t>The ability to work on own initiative</w:t>
            </w:r>
          </w:p>
        </w:tc>
        <w:tc>
          <w:tcPr>
            <w:tcW w:w="2324" w:type="pct"/>
            <w:tcBorders>
              <w:top w:val="single" w:sz="4" w:space="0" w:color="auto"/>
              <w:left w:val="single" w:sz="4" w:space="0" w:color="auto"/>
              <w:bottom w:val="single" w:sz="4" w:space="0" w:color="auto"/>
              <w:right w:val="single" w:sz="4" w:space="0" w:color="auto"/>
            </w:tcBorders>
          </w:tcPr>
          <w:p w14:paraId="2347A0A6" w14:textId="77777777" w:rsidR="003F29F7" w:rsidRPr="00452BB0" w:rsidRDefault="003F29F7" w:rsidP="00734481">
            <w:pPr>
              <w:pStyle w:val="Heading2"/>
              <w:rPr>
                <w:rFonts w:ascii="Trebuchet MS" w:hAnsi="Trebuchet MS"/>
                <w:b w:val="0"/>
                <w:i w:val="0"/>
                <w:sz w:val="22"/>
                <w:szCs w:val="22"/>
              </w:rPr>
            </w:pPr>
          </w:p>
        </w:tc>
      </w:tr>
      <w:tr w:rsidR="003F29F7" w:rsidRPr="00452BB0" w14:paraId="5B2EEBDE" w14:textId="77777777" w:rsidTr="00734481">
        <w:trPr>
          <w:trHeight w:hRule="exact" w:val="597"/>
        </w:trPr>
        <w:tc>
          <w:tcPr>
            <w:tcW w:w="2676" w:type="pct"/>
            <w:tcBorders>
              <w:top w:val="single" w:sz="4" w:space="0" w:color="auto"/>
              <w:left w:val="single" w:sz="4" w:space="0" w:color="auto"/>
              <w:bottom w:val="single" w:sz="4" w:space="0" w:color="auto"/>
              <w:right w:val="single" w:sz="4" w:space="0" w:color="auto"/>
            </w:tcBorders>
            <w:hideMark/>
          </w:tcPr>
          <w:p w14:paraId="7FDA7301" w14:textId="77777777" w:rsidR="003F29F7" w:rsidRPr="00452BB0" w:rsidRDefault="003F29F7" w:rsidP="00734481">
            <w:pPr>
              <w:pStyle w:val="Heading2"/>
              <w:rPr>
                <w:rFonts w:ascii="Trebuchet MS" w:hAnsi="Trebuchet MS"/>
                <w:b w:val="0"/>
                <w:i w:val="0"/>
                <w:sz w:val="22"/>
                <w:szCs w:val="22"/>
              </w:rPr>
            </w:pPr>
            <w:r w:rsidRPr="00452BB0">
              <w:rPr>
                <w:rFonts w:ascii="Trebuchet MS" w:hAnsi="Trebuchet MS"/>
                <w:b w:val="0"/>
                <w:i w:val="0"/>
                <w:sz w:val="22"/>
                <w:szCs w:val="22"/>
              </w:rPr>
              <w:t>To be able to offer time flexibility when required</w:t>
            </w:r>
          </w:p>
        </w:tc>
        <w:tc>
          <w:tcPr>
            <w:tcW w:w="2324" w:type="pct"/>
            <w:tcBorders>
              <w:top w:val="single" w:sz="4" w:space="0" w:color="auto"/>
              <w:left w:val="single" w:sz="4" w:space="0" w:color="auto"/>
              <w:bottom w:val="single" w:sz="4" w:space="0" w:color="auto"/>
              <w:right w:val="single" w:sz="4" w:space="0" w:color="auto"/>
            </w:tcBorders>
          </w:tcPr>
          <w:p w14:paraId="7A7AFC53" w14:textId="77777777" w:rsidR="003F29F7" w:rsidRPr="00452BB0" w:rsidRDefault="003F29F7" w:rsidP="00734481">
            <w:pPr>
              <w:pStyle w:val="Heading2"/>
              <w:rPr>
                <w:rFonts w:ascii="Trebuchet MS" w:hAnsi="Trebuchet MS"/>
                <w:b w:val="0"/>
                <w:i w:val="0"/>
                <w:sz w:val="22"/>
                <w:szCs w:val="22"/>
              </w:rPr>
            </w:pPr>
          </w:p>
        </w:tc>
      </w:tr>
      <w:tr w:rsidR="003F29F7" w:rsidRPr="00452BB0" w14:paraId="2EF1BEA9" w14:textId="77777777" w:rsidTr="00734481">
        <w:trPr>
          <w:trHeight w:hRule="exact" w:val="750"/>
        </w:trPr>
        <w:tc>
          <w:tcPr>
            <w:tcW w:w="2676" w:type="pct"/>
            <w:tcBorders>
              <w:top w:val="single" w:sz="4" w:space="0" w:color="auto"/>
              <w:left w:val="single" w:sz="4" w:space="0" w:color="auto"/>
              <w:bottom w:val="single" w:sz="4" w:space="0" w:color="auto"/>
              <w:right w:val="single" w:sz="4" w:space="0" w:color="auto"/>
            </w:tcBorders>
            <w:hideMark/>
          </w:tcPr>
          <w:p w14:paraId="321B9D42" w14:textId="12DEA9B0" w:rsidR="003F29F7" w:rsidRPr="00452BB0" w:rsidRDefault="00452BB0" w:rsidP="00734481">
            <w:pPr>
              <w:pStyle w:val="Heading2"/>
              <w:rPr>
                <w:rFonts w:ascii="Trebuchet MS" w:hAnsi="Trebuchet MS"/>
                <w:b w:val="0"/>
                <w:i w:val="0"/>
                <w:sz w:val="22"/>
                <w:szCs w:val="22"/>
              </w:rPr>
            </w:pPr>
            <w:r w:rsidRPr="00452BB0">
              <w:rPr>
                <w:rFonts w:ascii="Trebuchet MS" w:hAnsi="Trebuchet MS"/>
                <w:b w:val="0"/>
                <w:i w:val="0"/>
                <w:color w:val="000000"/>
                <w:sz w:val="22"/>
                <w:szCs w:val="22"/>
              </w:rPr>
              <w:t>Knowledge and understanding of Jewish voluntary welfare resources</w:t>
            </w:r>
            <w:r w:rsidRPr="00452BB0">
              <w:rPr>
                <w:rFonts w:ascii="Trebuchet MS" w:hAnsi="Trebuchet MS"/>
                <w:b w:val="0"/>
                <w:i w:val="0"/>
                <w:sz w:val="22"/>
                <w:szCs w:val="22"/>
              </w:rPr>
              <w:t xml:space="preserve"> </w:t>
            </w:r>
          </w:p>
        </w:tc>
        <w:tc>
          <w:tcPr>
            <w:tcW w:w="2324" w:type="pct"/>
            <w:tcBorders>
              <w:top w:val="single" w:sz="4" w:space="0" w:color="auto"/>
              <w:left w:val="single" w:sz="4" w:space="0" w:color="auto"/>
              <w:bottom w:val="single" w:sz="4" w:space="0" w:color="auto"/>
              <w:right w:val="single" w:sz="4" w:space="0" w:color="auto"/>
            </w:tcBorders>
          </w:tcPr>
          <w:p w14:paraId="686CBF3F" w14:textId="3D74E370" w:rsidR="003F29F7" w:rsidRPr="00452BB0" w:rsidRDefault="003F29F7" w:rsidP="00734481">
            <w:pPr>
              <w:pStyle w:val="Heading2"/>
              <w:rPr>
                <w:rFonts w:ascii="Trebuchet MS" w:hAnsi="Trebuchet MS"/>
                <w:b w:val="0"/>
                <w:i w:val="0"/>
                <w:sz w:val="22"/>
                <w:szCs w:val="22"/>
              </w:rPr>
            </w:pPr>
          </w:p>
        </w:tc>
      </w:tr>
      <w:tr w:rsidR="003F29F7" w:rsidRPr="00452BB0" w14:paraId="624BBE0E" w14:textId="77777777" w:rsidTr="00734481">
        <w:trPr>
          <w:trHeight w:hRule="exact" w:val="797"/>
        </w:trPr>
        <w:tc>
          <w:tcPr>
            <w:tcW w:w="2676" w:type="pct"/>
            <w:tcBorders>
              <w:top w:val="single" w:sz="4" w:space="0" w:color="auto"/>
              <w:left w:val="single" w:sz="4" w:space="0" w:color="auto"/>
              <w:bottom w:val="single" w:sz="4" w:space="0" w:color="auto"/>
              <w:right w:val="single" w:sz="4" w:space="0" w:color="auto"/>
            </w:tcBorders>
            <w:hideMark/>
          </w:tcPr>
          <w:p w14:paraId="0B2C2D05" w14:textId="03209304" w:rsidR="003F29F7" w:rsidRPr="00452BB0" w:rsidRDefault="00452BB0" w:rsidP="00734481">
            <w:pPr>
              <w:pStyle w:val="Heading2"/>
              <w:rPr>
                <w:rFonts w:ascii="Trebuchet MS" w:hAnsi="Trebuchet MS"/>
                <w:sz w:val="22"/>
                <w:szCs w:val="22"/>
              </w:rPr>
            </w:pPr>
            <w:r w:rsidRPr="00452BB0">
              <w:rPr>
                <w:rFonts w:ascii="Trebuchet MS" w:hAnsi="Trebuchet MS"/>
                <w:b w:val="0"/>
                <w:i w:val="0"/>
                <w:sz w:val="22"/>
                <w:szCs w:val="22"/>
              </w:rPr>
              <w:t>This role involves substantial travelling, a car driver will be an advantage</w:t>
            </w:r>
          </w:p>
        </w:tc>
        <w:tc>
          <w:tcPr>
            <w:tcW w:w="2324" w:type="pct"/>
            <w:tcBorders>
              <w:top w:val="single" w:sz="4" w:space="0" w:color="auto"/>
              <w:left w:val="single" w:sz="4" w:space="0" w:color="auto"/>
              <w:bottom w:val="single" w:sz="4" w:space="0" w:color="auto"/>
              <w:right w:val="single" w:sz="4" w:space="0" w:color="auto"/>
            </w:tcBorders>
          </w:tcPr>
          <w:p w14:paraId="38C7C134" w14:textId="4846193A" w:rsidR="003F29F7" w:rsidRPr="00452BB0" w:rsidRDefault="00452BB0" w:rsidP="00734481">
            <w:pPr>
              <w:rPr>
                <w:rFonts w:ascii="Trebuchet MS" w:hAnsi="Trebuchet MS"/>
                <w:sz w:val="22"/>
                <w:szCs w:val="22"/>
              </w:rPr>
            </w:pPr>
            <w:r w:rsidRPr="00452BB0">
              <w:rPr>
                <w:rFonts w:ascii="Trebuchet MS" w:hAnsi="Trebuchet MS"/>
                <w:sz w:val="22"/>
                <w:szCs w:val="22"/>
              </w:rPr>
              <w:t>Hold a clean driving license</w:t>
            </w:r>
          </w:p>
        </w:tc>
      </w:tr>
    </w:tbl>
    <w:p w14:paraId="0EC71AF2" w14:textId="77777777" w:rsidR="00F74003" w:rsidRPr="009D7A00" w:rsidRDefault="00F74003" w:rsidP="003F29F7">
      <w:pPr>
        <w:spacing w:before="240"/>
        <w:jc w:val="both"/>
        <w:rPr>
          <w:rFonts w:ascii="Trebuchet MS" w:hAnsi="Trebuchet MS" w:cs="Arial"/>
          <w:b/>
        </w:rPr>
      </w:pPr>
    </w:p>
    <w:sectPr w:rsidR="00F74003" w:rsidRPr="009D7A00" w:rsidSect="003F29F7">
      <w:footerReference w:type="default" r:id="rId8"/>
      <w:type w:val="continuous"/>
      <w:pgSz w:w="11906" w:h="16838"/>
      <w:pgMar w:top="899" w:right="1440" w:bottom="539"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F6819" w14:textId="77777777" w:rsidR="00933A40" w:rsidRDefault="00933A40">
      <w:r>
        <w:separator/>
      </w:r>
    </w:p>
  </w:endnote>
  <w:endnote w:type="continuationSeparator" w:id="0">
    <w:p w14:paraId="4210AF05" w14:textId="77777777" w:rsidR="00933A40" w:rsidRDefault="0093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9513C" w14:textId="77777777" w:rsidR="003E182B" w:rsidRDefault="008D1994">
    <w:pPr>
      <w:pStyle w:val="Footer"/>
      <w:jc w:val="right"/>
    </w:pPr>
    <w:r>
      <w:fldChar w:fldCharType="begin"/>
    </w:r>
    <w:r w:rsidR="00D41DAF">
      <w:instrText xml:space="preserve"> PAGE   \* MERGEFORMAT </w:instrText>
    </w:r>
    <w:r>
      <w:fldChar w:fldCharType="separate"/>
    </w:r>
    <w:r w:rsidR="00734481">
      <w:rPr>
        <w:noProof/>
      </w:rPr>
      <w:t>4</w:t>
    </w:r>
    <w:r>
      <w:rPr>
        <w:noProof/>
      </w:rPr>
      <w:fldChar w:fldCharType="end"/>
    </w:r>
  </w:p>
  <w:p w14:paraId="019E4025" w14:textId="77777777"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A5A55" w14:textId="77777777" w:rsidR="00933A40" w:rsidRDefault="00933A40">
      <w:r>
        <w:separator/>
      </w:r>
    </w:p>
  </w:footnote>
  <w:footnote w:type="continuationSeparator" w:id="0">
    <w:p w14:paraId="718578E9" w14:textId="77777777" w:rsidR="00933A40" w:rsidRDefault="00933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80309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93F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A40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057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7814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6D2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6D65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4F1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5A359F"/>
    <w:multiLevelType w:val="hybridMultilevel"/>
    <w:tmpl w:val="52BC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2A53EF6"/>
    <w:multiLevelType w:val="singleLevel"/>
    <w:tmpl w:val="487AD2F2"/>
    <w:lvl w:ilvl="0">
      <w:start w:val="2"/>
      <w:numFmt w:val="lowerLetter"/>
      <w:lvlText w:val="%1)"/>
      <w:lvlJc w:val="left"/>
      <w:pPr>
        <w:tabs>
          <w:tab w:val="num" w:pos="2880"/>
        </w:tabs>
        <w:ind w:left="2880" w:hanging="720"/>
      </w:pPr>
      <w:rPr>
        <w:rFonts w:hint="default"/>
      </w:rPr>
    </w:lvl>
  </w:abstractNum>
  <w:abstractNum w:abstractNumId="23" w15:restartNumberingAfterBreak="0">
    <w:nsid w:val="5C8220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D872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871FD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8"/>
  </w:num>
  <w:num w:numId="3">
    <w:abstractNumId w:val="10"/>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15"/>
  </w:num>
  <w:num w:numId="11">
    <w:abstractNumId w:val="7"/>
  </w:num>
  <w:num w:numId="12">
    <w:abstractNumId w:val="23"/>
  </w:num>
  <w:num w:numId="13">
    <w:abstractNumId w:val="14"/>
  </w:num>
  <w:num w:numId="14">
    <w:abstractNumId w:val="24"/>
  </w:num>
  <w:num w:numId="15">
    <w:abstractNumId w:val="25"/>
  </w:num>
  <w:num w:numId="16">
    <w:abstractNumId w:val="12"/>
  </w:num>
  <w:num w:numId="17">
    <w:abstractNumId w:val="13"/>
  </w:num>
  <w:num w:numId="18">
    <w:abstractNumId w:val="16"/>
  </w:num>
  <w:num w:numId="19">
    <w:abstractNumId w:val="9"/>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0F47"/>
    <w:rsid w:val="0006319F"/>
    <w:rsid w:val="0007676B"/>
    <w:rsid w:val="00097BB0"/>
    <w:rsid w:val="000B2349"/>
    <w:rsid w:val="000B5BC0"/>
    <w:rsid w:val="000C08B5"/>
    <w:rsid w:val="00107747"/>
    <w:rsid w:val="00116871"/>
    <w:rsid w:val="00117D35"/>
    <w:rsid w:val="00135009"/>
    <w:rsid w:val="00142843"/>
    <w:rsid w:val="0014382E"/>
    <w:rsid w:val="001504A5"/>
    <w:rsid w:val="00166495"/>
    <w:rsid w:val="00170E0E"/>
    <w:rsid w:val="00180061"/>
    <w:rsid w:val="001809A7"/>
    <w:rsid w:val="0018140E"/>
    <w:rsid w:val="00187528"/>
    <w:rsid w:val="0019712C"/>
    <w:rsid w:val="001B016E"/>
    <w:rsid w:val="001B10BC"/>
    <w:rsid w:val="001B21C3"/>
    <w:rsid w:val="001B3ACB"/>
    <w:rsid w:val="001C5EA7"/>
    <w:rsid w:val="001D67A4"/>
    <w:rsid w:val="00213D26"/>
    <w:rsid w:val="00221B21"/>
    <w:rsid w:val="00236A41"/>
    <w:rsid w:val="00246D1B"/>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4729D"/>
    <w:rsid w:val="003853FD"/>
    <w:rsid w:val="003853FE"/>
    <w:rsid w:val="003A4585"/>
    <w:rsid w:val="003B2F62"/>
    <w:rsid w:val="003C22C7"/>
    <w:rsid w:val="003C655C"/>
    <w:rsid w:val="003E182B"/>
    <w:rsid w:val="003E28C0"/>
    <w:rsid w:val="003E3FA0"/>
    <w:rsid w:val="003F1C8F"/>
    <w:rsid w:val="003F29F7"/>
    <w:rsid w:val="004044AE"/>
    <w:rsid w:val="00405E4E"/>
    <w:rsid w:val="00406D72"/>
    <w:rsid w:val="00417251"/>
    <w:rsid w:val="00431D04"/>
    <w:rsid w:val="00452BB0"/>
    <w:rsid w:val="00454F92"/>
    <w:rsid w:val="00465F68"/>
    <w:rsid w:val="00480820"/>
    <w:rsid w:val="004821DE"/>
    <w:rsid w:val="004A4C6B"/>
    <w:rsid w:val="004D0319"/>
    <w:rsid w:val="004D187C"/>
    <w:rsid w:val="004E3A90"/>
    <w:rsid w:val="004E4CE2"/>
    <w:rsid w:val="004F4955"/>
    <w:rsid w:val="00517B02"/>
    <w:rsid w:val="005207F8"/>
    <w:rsid w:val="0053414A"/>
    <w:rsid w:val="005409EF"/>
    <w:rsid w:val="005441FC"/>
    <w:rsid w:val="00556812"/>
    <w:rsid w:val="005771ED"/>
    <w:rsid w:val="005B22A8"/>
    <w:rsid w:val="005C13EE"/>
    <w:rsid w:val="005C7B2A"/>
    <w:rsid w:val="00663333"/>
    <w:rsid w:val="00675144"/>
    <w:rsid w:val="006815F0"/>
    <w:rsid w:val="00681F61"/>
    <w:rsid w:val="00685416"/>
    <w:rsid w:val="006C1019"/>
    <w:rsid w:val="006C7926"/>
    <w:rsid w:val="006D1D11"/>
    <w:rsid w:val="006F3AF4"/>
    <w:rsid w:val="006F49A7"/>
    <w:rsid w:val="00703D8E"/>
    <w:rsid w:val="0071250F"/>
    <w:rsid w:val="00734481"/>
    <w:rsid w:val="007607DB"/>
    <w:rsid w:val="00785D99"/>
    <w:rsid w:val="00787040"/>
    <w:rsid w:val="007931F2"/>
    <w:rsid w:val="007A21E8"/>
    <w:rsid w:val="007A6819"/>
    <w:rsid w:val="007B12C8"/>
    <w:rsid w:val="007B688C"/>
    <w:rsid w:val="007C4B4D"/>
    <w:rsid w:val="007D42D2"/>
    <w:rsid w:val="007E7310"/>
    <w:rsid w:val="007F309A"/>
    <w:rsid w:val="00814214"/>
    <w:rsid w:val="008224BC"/>
    <w:rsid w:val="008342A7"/>
    <w:rsid w:val="00847768"/>
    <w:rsid w:val="00875DD0"/>
    <w:rsid w:val="008A4147"/>
    <w:rsid w:val="008A4A4E"/>
    <w:rsid w:val="008C4CFD"/>
    <w:rsid w:val="008D1994"/>
    <w:rsid w:val="008E01E7"/>
    <w:rsid w:val="00905F69"/>
    <w:rsid w:val="00916C8B"/>
    <w:rsid w:val="009326AF"/>
    <w:rsid w:val="00933A40"/>
    <w:rsid w:val="00943A48"/>
    <w:rsid w:val="0096121B"/>
    <w:rsid w:val="00974683"/>
    <w:rsid w:val="00974F66"/>
    <w:rsid w:val="009872D6"/>
    <w:rsid w:val="00996B9C"/>
    <w:rsid w:val="009B2388"/>
    <w:rsid w:val="009B5824"/>
    <w:rsid w:val="009C5D59"/>
    <w:rsid w:val="009D7A00"/>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117"/>
    <w:rsid w:val="00B13A91"/>
    <w:rsid w:val="00B1442C"/>
    <w:rsid w:val="00B21581"/>
    <w:rsid w:val="00B21A4B"/>
    <w:rsid w:val="00B2655C"/>
    <w:rsid w:val="00B27DE3"/>
    <w:rsid w:val="00B413CE"/>
    <w:rsid w:val="00B438C1"/>
    <w:rsid w:val="00B43988"/>
    <w:rsid w:val="00B47AD5"/>
    <w:rsid w:val="00B52CC6"/>
    <w:rsid w:val="00B555BE"/>
    <w:rsid w:val="00B56BB2"/>
    <w:rsid w:val="00B84637"/>
    <w:rsid w:val="00B91147"/>
    <w:rsid w:val="00BA5606"/>
    <w:rsid w:val="00BC0EC6"/>
    <w:rsid w:val="00BC2388"/>
    <w:rsid w:val="00C077FF"/>
    <w:rsid w:val="00C21669"/>
    <w:rsid w:val="00C339C4"/>
    <w:rsid w:val="00C515BD"/>
    <w:rsid w:val="00C61EF6"/>
    <w:rsid w:val="00C872AA"/>
    <w:rsid w:val="00C95067"/>
    <w:rsid w:val="00C97677"/>
    <w:rsid w:val="00CA16E6"/>
    <w:rsid w:val="00CB5C65"/>
    <w:rsid w:val="00CD4D64"/>
    <w:rsid w:val="00CE395E"/>
    <w:rsid w:val="00D41DAF"/>
    <w:rsid w:val="00D74F66"/>
    <w:rsid w:val="00DA5C52"/>
    <w:rsid w:val="00DA79E0"/>
    <w:rsid w:val="00DC0F95"/>
    <w:rsid w:val="00DF1CDF"/>
    <w:rsid w:val="00DF711B"/>
    <w:rsid w:val="00DF72AF"/>
    <w:rsid w:val="00E1435F"/>
    <w:rsid w:val="00E1668C"/>
    <w:rsid w:val="00E53C6C"/>
    <w:rsid w:val="00E819D8"/>
    <w:rsid w:val="00E82508"/>
    <w:rsid w:val="00E84D75"/>
    <w:rsid w:val="00EA24EF"/>
    <w:rsid w:val="00EA5724"/>
    <w:rsid w:val="00EC54C9"/>
    <w:rsid w:val="00EE4500"/>
    <w:rsid w:val="00EF1994"/>
    <w:rsid w:val="00F016E9"/>
    <w:rsid w:val="00F16723"/>
    <w:rsid w:val="00F451FF"/>
    <w:rsid w:val="00F60899"/>
    <w:rsid w:val="00F61F5E"/>
    <w:rsid w:val="00F6392C"/>
    <w:rsid w:val="00F74003"/>
    <w:rsid w:val="00F80180"/>
    <w:rsid w:val="00F803E6"/>
    <w:rsid w:val="00FA7432"/>
    <w:rsid w:val="00FA7BCF"/>
    <w:rsid w:val="00FD252A"/>
    <w:rsid w:val="00FD7A97"/>
    <w:rsid w:val="00FF01B9"/>
    <w:rsid w:val="00FF7F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EAE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F29F7"/>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character" w:customStyle="1" w:styleId="Heading3Char">
    <w:name w:val="Heading 3 Char"/>
    <w:basedOn w:val="DefaultParagraphFont"/>
    <w:link w:val="Heading3"/>
    <w:semiHidden/>
    <w:rsid w:val="003F29F7"/>
    <w:rPr>
      <w:rFonts w:asciiTheme="majorHAnsi" w:eastAsiaTheme="majorEastAsia" w:hAnsiTheme="majorHAnsi" w:cstheme="majorBidi"/>
      <w:color w:val="243F60" w:themeColor="accent1" w:themeShade="7F"/>
      <w:sz w:val="24"/>
      <w:szCs w:val="24"/>
      <w:lang w:val="en-GB"/>
    </w:rPr>
  </w:style>
  <w:style w:type="paragraph" w:styleId="Subtitle">
    <w:name w:val="Subtitle"/>
    <w:basedOn w:val="Normal"/>
    <w:link w:val="SubtitleChar"/>
    <w:qFormat/>
    <w:rsid w:val="003F29F7"/>
    <w:pPr>
      <w:jc w:val="center"/>
    </w:pPr>
    <w:rPr>
      <w:b/>
      <w:sz w:val="28"/>
      <w:szCs w:val="20"/>
      <w:u w:val="single"/>
      <w:lang w:eastAsia="en-GB"/>
    </w:rPr>
  </w:style>
  <w:style w:type="character" w:customStyle="1" w:styleId="SubtitleChar">
    <w:name w:val="Subtitle Char"/>
    <w:basedOn w:val="DefaultParagraphFont"/>
    <w:link w:val="Subtitle"/>
    <w:rsid w:val="003F29F7"/>
    <w:rPr>
      <w:b/>
      <w:sz w:val="2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65557457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901</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13</cp:revision>
  <cp:lastPrinted>2011-08-08T17:04:00Z</cp:lastPrinted>
  <dcterms:created xsi:type="dcterms:W3CDTF">2018-03-01T15:25:00Z</dcterms:created>
  <dcterms:modified xsi:type="dcterms:W3CDTF">2018-03-07T16:35:00Z</dcterms:modified>
</cp:coreProperties>
</file>